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D8" w:rsidRPr="005E49FF" w:rsidRDefault="00B70A6B">
      <w:pPr>
        <w:rPr>
          <w:rFonts w:ascii="Century Gothic" w:hAnsi="Century Gothic"/>
          <w:color w:val="09A718"/>
          <w:sz w:val="32"/>
          <w:szCs w:val="32"/>
        </w:rPr>
      </w:pPr>
      <w:proofErr w:type="gramStart"/>
      <w:r w:rsidRPr="005E49FF">
        <w:rPr>
          <w:rFonts w:ascii="Century Gothic" w:hAnsi="Century Gothic"/>
          <w:color w:val="09A718"/>
          <w:sz w:val="32"/>
          <w:szCs w:val="32"/>
        </w:rPr>
        <w:t>Leapfrogs Pre school</w:t>
      </w:r>
      <w:r w:rsidR="005E49FF">
        <w:rPr>
          <w:rFonts w:ascii="Century Gothic" w:hAnsi="Century Gothic"/>
          <w:color w:val="09A718"/>
          <w:sz w:val="32"/>
          <w:szCs w:val="32"/>
        </w:rPr>
        <w:t xml:space="preserve"> and Out of School Club Policy</w:t>
      </w:r>
      <w:r w:rsidR="005E49FF">
        <w:rPr>
          <w:rFonts w:ascii="Century Gothic" w:hAnsi="Century Gothic"/>
          <w:color w:val="09A718"/>
          <w:sz w:val="32"/>
          <w:szCs w:val="32"/>
        </w:rPr>
        <w:tab/>
      </w:r>
      <w:r w:rsidR="005E49FF">
        <w:rPr>
          <w:rFonts w:ascii="Century Gothic" w:hAnsi="Century Gothic"/>
          <w:color w:val="09A718"/>
          <w:sz w:val="32"/>
          <w:szCs w:val="32"/>
        </w:rPr>
        <w:tab/>
        <w:t xml:space="preserve">    </w:t>
      </w:r>
      <w:r w:rsidR="0060593E" w:rsidRPr="005E49FF">
        <w:rPr>
          <w:rFonts w:ascii="Century Gothic" w:hAnsi="Century Gothic"/>
          <w:color w:val="09A718"/>
          <w:sz w:val="32"/>
          <w:szCs w:val="32"/>
        </w:rPr>
        <w:t>15.</w:t>
      </w:r>
      <w:proofErr w:type="gramEnd"/>
    </w:p>
    <w:p w:rsidR="00B70A6B" w:rsidRPr="005E49FF" w:rsidRDefault="00B70A6B" w:rsidP="005E49FF">
      <w:pPr>
        <w:jc w:val="center"/>
        <w:rPr>
          <w:rFonts w:ascii="Century Gothic" w:hAnsi="Century Gothic"/>
          <w:sz w:val="40"/>
          <w:szCs w:val="40"/>
        </w:rPr>
      </w:pPr>
      <w:r w:rsidRPr="005E49FF">
        <w:rPr>
          <w:rFonts w:ascii="Century Gothic" w:hAnsi="Century Gothic"/>
          <w:sz w:val="40"/>
          <w:szCs w:val="40"/>
        </w:rPr>
        <w:t>Special Educational Needs/</w:t>
      </w:r>
      <w:r w:rsidR="005274D6">
        <w:rPr>
          <w:rFonts w:ascii="Century Gothic" w:hAnsi="Century Gothic"/>
          <w:sz w:val="40"/>
          <w:szCs w:val="40"/>
        </w:rPr>
        <w:t>Disabilities/</w:t>
      </w:r>
      <w:r w:rsidRPr="005E49FF">
        <w:rPr>
          <w:rFonts w:ascii="Century Gothic" w:hAnsi="Century Gothic"/>
          <w:sz w:val="40"/>
          <w:szCs w:val="40"/>
        </w:rPr>
        <w:t xml:space="preserve">Inclusion </w:t>
      </w:r>
      <w:r w:rsidR="005274D6">
        <w:rPr>
          <w:rFonts w:ascii="Century Gothic" w:hAnsi="Century Gothic"/>
          <w:sz w:val="40"/>
          <w:szCs w:val="40"/>
        </w:rPr>
        <w:t xml:space="preserve">and Local Offer </w:t>
      </w:r>
      <w:r w:rsidRPr="005E49FF">
        <w:rPr>
          <w:rFonts w:ascii="Century Gothic" w:hAnsi="Century Gothic"/>
          <w:sz w:val="40"/>
          <w:szCs w:val="40"/>
        </w:rPr>
        <w:t>Policy</w:t>
      </w:r>
    </w:p>
    <w:p w:rsidR="00161F38" w:rsidRDefault="00B70A6B">
      <w:pPr>
        <w:rPr>
          <w:rFonts w:ascii="Century Gothic" w:eastAsia="Times New Roman" w:hAnsi="Century Gothic" w:cs="Times New Roman"/>
          <w:sz w:val="20"/>
          <w:szCs w:val="20"/>
          <w:lang w:eastAsia="en-GB"/>
        </w:rPr>
      </w:pPr>
      <w:r w:rsidRPr="005E49FF">
        <w:rPr>
          <w:rFonts w:ascii="Century Gothic" w:hAnsi="Century Gothic" w:cs="Tahoma"/>
          <w:sz w:val="20"/>
          <w:szCs w:val="20"/>
        </w:rPr>
        <w:t>At leapfrogs we provide an environment in which all children are supported to reach their full potential. We have regard for the DFES Special Ed</w:t>
      </w:r>
      <w:r w:rsidR="00944F9D" w:rsidRPr="005E49FF">
        <w:rPr>
          <w:rFonts w:ascii="Century Gothic" w:hAnsi="Century Gothic" w:cs="Tahoma"/>
          <w:sz w:val="20"/>
          <w:szCs w:val="20"/>
        </w:rPr>
        <w:t>ucational Needs</w:t>
      </w:r>
      <w:r w:rsidR="00606619">
        <w:rPr>
          <w:rFonts w:ascii="Century Gothic" w:hAnsi="Century Gothic" w:cs="Tahoma"/>
          <w:sz w:val="20"/>
          <w:szCs w:val="20"/>
        </w:rPr>
        <w:t>,</w:t>
      </w:r>
      <w:r w:rsidR="005274D6">
        <w:rPr>
          <w:rFonts w:ascii="Century Gothic" w:hAnsi="Century Gothic" w:cs="Tahoma"/>
          <w:sz w:val="20"/>
          <w:szCs w:val="20"/>
        </w:rPr>
        <w:t xml:space="preserve"> </w:t>
      </w:r>
      <w:r w:rsidR="00606619">
        <w:rPr>
          <w:rFonts w:ascii="Century Gothic" w:hAnsi="Century Gothic" w:cs="Tahoma"/>
          <w:sz w:val="20"/>
          <w:szCs w:val="20"/>
        </w:rPr>
        <w:t xml:space="preserve">Children and </w:t>
      </w:r>
      <w:r w:rsidR="005274D6">
        <w:rPr>
          <w:rFonts w:ascii="Century Gothic" w:hAnsi="Century Gothic" w:cs="Tahoma"/>
          <w:sz w:val="20"/>
          <w:szCs w:val="20"/>
        </w:rPr>
        <w:t>Families A</w:t>
      </w:r>
      <w:r w:rsidR="00606619">
        <w:rPr>
          <w:rFonts w:ascii="Century Gothic" w:hAnsi="Century Gothic" w:cs="Tahoma"/>
          <w:sz w:val="20"/>
          <w:szCs w:val="20"/>
        </w:rPr>
        <w:t>ct 2014,</w:t>
      </w:r>
      <w:r w:rsidR="00944F9D" w:rsidRPr="005E49FF">
        <w:rPr>
          <w:rFonts w:ascii="Century Gothic" w:hAnsi="Century Gothic" w:cs="Tahoma"/>
          <w:sz w:val="20"/>
          <w:szCs w:val="20"/>
        </w:rPr>
        <w:t xml:space="preserve"> Disability Act</w:t>
      </w:r>
      <w:r w:rsidRPr="005E49FF">
        <w:rPr>
          <w:rFonts w:ascii="Century Gothic" w:hAnsi="Century Gothic" w:cs="Tahoma"/>
          <w:sz w:val="20"/>
          <w:szCs w:val="20"/>
        </w:rPr>
        <w:t xml:space="preserve"> 2001 and</w:t>
      </w:r>
      <w:r w:rsidR="00944F9D" w:rsidRPr="005E49FF">
        <w:rPr>
          <w:rFonts w:ascii="Century Gothic" w:hAnsi="Century Gothic" w:cs="Tahoma"/>
          <w:sz w:val="20"/>
          <w:szCs w:val="20"/>
        </w:rPr>
        <w:t xml:space="preserve"> the Equality Act</w:t>
      </w:r>
      <w:r w:rsidRPr="005E49FF">
        <w:rPr>
          <w:rFonts w:ascii="Century Gothic" w:hAnsi="Century Gothic" w:cs="Tahoma"/>
          <w:sz w:val="20"/>
          <w:szCs w:val="20"/>
        </w:rPr>
        <w:t xml:space="preserve"> 2010. We include all children in our provision.</w:t>
      </w:r>
      <w:r w:rsidR="00161F38" w:rsidRPr="00161F38">
        <w:rPr>
          <w:rFonts w:ascii="Century Gothic" w:eastAsia="Times New Roman" w:hAnsi="Century Gothic" w:cs="Times New Roman"/>
          <w:sz w:val="20"/>
          <w:szCs w:val="20"/>
          <w:lang w:eastAsia="en-GB"/>
        </w:rPr>
        <w:t xml:space="preserve"> </w:t>
      </w:r>
    </w:p>
    <w:p w:rsidR="00161F38" w:rsidRPr="00161F38" w:rsidRDefault="00161F38" w:rsidP="00161F38">
      <w:pPr>
        <w:spacing w:before="100" w:beforeAutospacing="1" w:after="100" w:afterAutospacing="1" w:line="240" w:lineRule="auto"/>
        <w:jc w:val="center"/>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This policy represents the agreed principles for Special </w:t>
      </w:r>
      <w:r w:rsidR="005274D6">
        <w:rPr>
          <w:rFonts w:ascii="Century Gothic" w:eastAsia="Times New Roman" w:hAnsi="Century Gothic" w:cs="Times New Roman"/>
          <w:sz w:val="20"/>
          <w:szCs w:val="20"/>
          <w:lang w:eastAsia="en-GB"/>
        </w:rPr>
        <w:t>Educational Needs throughout</w:t>
      </w:r>
      <w:r w:rsidRPr="00161F38">
        <w:rPr>
          <w:rFonts w:ascii="Century Gothic" w:eastAsia="Times New Roman" w:hAnsi="Century Gothic" w:cs="Times New Roman"/>
          <w:sz w:val="20"/>
          <w:szCs w:val="20"/>
          <w:lang w:eastAsia="en-GB"/>
        </w:rPr>
        <w:t xml:space="preserve"> </w:t>
      </w:r>
      <w:r>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 Definition of Special Educational Needs (SEN)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“Children have a Special Educational Need if they have a learning difficulty which calls for Special Educational provision to be made for them”. As defined by the Code of Practice 2014 for those who have Special Educational Needs and disabled children.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The building is accessible for wheelchair users.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At </w:t>
      </w:r>
      <w:r>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we strive to provide a broad and balanced curriculum for all children for them to become confident young children with a growing ability to communicate their own views and ready to make the transition into compulsory education.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Early Years Foundation Stage is our starting point for planning that meets the specific needs of individuals and groups of children. When planning, staff set suitable learning challenges and respond to children’s diverse learning needs. Some children have barriers to learning that mean they have special needs and require particula</w:t>
      </w:r>
      <w:r w:rsidR="008F2353">
        <w:rPr>
          <w:rFonts w:ascii="Century Gothic" w:eastAsia="Times New Roman" w:hAnsi="Century Gothic" w:cs="Times New Roman"/>
          <w:sz w:val="20"/>
          <w:szCs w:val="20"/>
          <w:lang w:eastAsia="en-GB"/>
        </w:rPr>
        <w:t xml:space="preserve">r action </w:t>
      </w:r>
      <w:proofErr w:type="gramStart"/>
      <w:r w:rsidR="008F2353">
        <w:rPr>
          <w:rFonts w:ascii="Century Gothic" w:eastAsia="Times New Roman" w:hAnsi="Century Gothic" w:cs="Times New Roman"/>
          <w:sz w:val="20"/>
          <w:szCs w:val="20"/>
          <w:lang w:eastAsia="en-GB"/>
        </w:rPr>
        <w:t xml:space="preserve">by </w:t>
      </w:r>
      <w:r w:rsidRPr="00161F38">
        <w:rPr>
          <w:rFonts w:ascii="Century Gothic" w:eastAsia="Times New Roman" w:hAnsi="Century Gothic" w:cs="Times New Roman"/>
          <w:sz w:val="20"/>
          <w:szCs w:val="20"/>
          <w:lang w:eastAsia="en-GB"/>
        </w:rPr>
        <w:t xml:space="preserve"> </w:t>
      </w:r>
      <w:r>
        <w:rPr>
          <w:rFonts w:ascii="Century Gothic" w:eastAsia="Times New Roman" w:hAnsi="Century Gothic" w:cs="Times New Roman"/>
          <w:sz w:val="20"/>
          <w:szCs w:val="20"/>
          <w:lang w:eastAsia="en-GB"/>
        </w:rPr>
        <w:t>Leapfrogs</w:t>
      </w:r>
      <w:proofErr w:type="gramEnd"/>
      <w:r w:rsidRPr="00161F38">
        <w:rPr>
          <w:rFonts w:ascii="Century Gothic" w:eastAsia="Times New Roman" w:hAnsi="Century Gothic" w:cs="Times New Roman"/>
          <w:sz w:val="20"/>
          <w:szCs w:val="20"/>
          <w:lang w:eastAsia="en-GB"/>
        </w:rPr>
        <w: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Where a child appears to be behind expected levels, or where a child’s progress gives cau</w:t>
      </w:r>
      <w:r>
        <w:rPr>
          <w:rFonts w:ascii="Century Gothic" w:eastAsia="Times New Roman" w:hAnsi="Century Gothic" w:cs="Times New Roman"/>
          <w:sz w:val="20"/>
          <w:szCs w:val="20"/>
          <w:lang w:eastAsia="en-GB"/>
        </w:rPr>
        <w:t>s</w:t>
      </w:r>
      <w:r w:rsidRPr="00161F38">
        <w:rPr>
          <w:rFonts w:ascii="Century Gothic" w:eastAsia="Times New Roman" w:hAnsi="Century Gothic" w:cs="Times New Roman"/>
          <w:sz w:val="20"/>
          <w:szCs w:val="20"/>
          <w:lang w:eastAsia="en-GB"/>
        </w:rPr>
        <w:t>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whether or not a child has SEN. All the information should be brought together with the observations of parents and considered with them.</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should be an assessment to determine whether there are any causal factors such as an underlying learning or communication difficulty. If it is thought housing, family or other domestic circumstances may be contributing to the presenting behaviour, a multi-agency approach, supported by the use of approaches such as the Early Help Assessment, should be adopted.</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Children may have Special Educational Needs either throughout or at any time during their development. This policy ensures that curriculum planning and assessment for children with Special Educational Needs takes account of the type and extent of the difficulty experienced by the child.</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Aims and objectives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aims of this policy are:</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to create an environment that meets the Special Educational Needs of each child;</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to ensure that the Special Educational Needs of children are identified, assessed and provided for;</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lastRenderedPageBreak/>
        <w:t>to make clear the expectations of all partners in the process;</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to identify the roles and responsibilities of staff in providing for children’s Special Educational Needs;</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to enable all children to have full access to all elements of </w:t>
      </w:r>
      <w:r>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curriculum;</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to ensure that parents are able to play their part in supporting their child’s education;</w:t>
      </w:r>
    </w:p>
    <w:p w:rsidR="00161F38" w:rsidRPr="00161F38" w:rsidRDefault="00161F38" w:rsidP="00161F38">
      <w:pPr>
        <w:numPr>
          <w:ilvl w:val="0"/>
          <w:numId w:val="7"/>
        </w:numPr>
        <w:spacing w:before="100" w:beforeAutospacing="1" w:after="75" w:line="240" w:lineRule="auto"/>
        <w:ind w:left="2400"/>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to</w:t>
      </w:r>
      <w:proofErr w:type="gramEnd"/>
      <w:r w:rsidRPr="00161F38">
        <w:rPr>
          <w:rFonts w:ascii="Century Gothic" w:eastAsia="Times New Roman" w:hAnsi="Century Gothic" w:cs="Times New Roman"/>
          <w:sz w:val="20"/>
          <w:szCs w:val="20"/>
          <w:lang w:eastAsia="en-GB"/>
        </w:rPr>
        <w:t xml:space="preserve"> ensure that our children have a voice in this process.</w:t>
      </w:r>
    </w:p>
    <w:p w:rsidR="00161F38" w:rsidRPr="00161F38" w:rsidRDefault="00161F38" w:rsidP="002F60B1">
      <w:pPr>
        <w:spacing w:before="100" w:beforeAutospacing="1" w:after="75" w:line="240" w:lineRule="auto"/>
        <w:rPr>
          <w:rFonts w:ascii="Century Gothic" w:eastAsia="Times New Roman" w:hAnsi="Century Gothic" w:cs="Times New Roman"/>
          <w:sz w:val="20"/>
          <w:szCs w:val="20"/>
          <w:lang w:eastAsia="en-GB"/>
        </w:rPr>
      </w:pP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Educational Inclusion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At </w:t>
      </w:r>
      <w:r w:rsidR="00442689">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w:t>
      </w:r>
      <w:r w:rsidR="00442689">
        <w:rPr>
          <w:rFonts w:ascii="Century Gothic" w:eastAsia="Times New Roman" w:hAnsi="Century Gothic" w:cs="Times New Roman"/>
          <w:sz w:val="20"/>
          <w:szCs w:val="20"/>
          <w:lang w:eastAsia="en-GB"/>
        </w:rPr>
        <w:t xml:space="preserve">setting and </w:t>
      </w:r>
      <w:r w:rsidRPr="00161F38">
        <w:rPr>
          <w:rFonts w:ascii="Century Gothic" w:eastAsia="Times New Roman" w:hAnsi="Century Gothic" w:cs="Times New Roman"/>
          <w:sz w:val="20"/>
          <w:szCs w:val="20"/>
          <w:lang w:eastAsia="en-GB"/>
        </w:rPr>
        <w:t>community. Through appropriate curricular provision, we respect the fact that children:</w:t>
      </w:r>
    </w:p>
    <w:p w:rsidR="00161F38" w:rsidRPr="00161F38" w:rsidRDefault="00161F38" w:rsidP="00161F38">
      <w:pPr>
        <w:numPr>
          <w:ilvl w:val="0"/>
          <w:numId w:val="8"/>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have different educational and behavioural needs and aspirations;</w:t>
      </w:r>
    </w:p>
    <w:p w:rsidR="00161F38" w:rsidRPr="00161F38" w:rsidRDefault="00161F38" w:rsidP="00161F38">
      <w:pPr>
        <w:numPr>
          <w:ilvl w:val="0"/>
          <w:numId w:val="8"/>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require different strategies for learning;</w:t>
      </w:r>
    </w:p>
    <w:p w:rsidR="00161F38" w:rsidRPr="00161F38" w:rsidRDefault="00161F38" w:rsidP="00161F38">
      <w:pPr>
        <w:numPr>
          <w:ilvl w:val="0"/>
          <w:numId w:val="8"/>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acquire, assimilate and communicate information at different rates;</w:t>
      </w:r>
    </w:p>
    <w:p w:rsidR="00161F38" w:rsidRPr="00161F38" w:rsidRDefault="00161F38" w:rsidP="00161F38">
      <w:pPr>
        <w:numPr>
          <w:ilvl w:val="0"/>
          <w:numId w:val="8"/>
        </w:numPr>
        <w:spacing w:before="100" w:beforeAutospacing="1" w:after="75" w:line="240" w:lineRule="auto"/>
        <w:ind w:left="2400"/>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need</w:t>
      </w:r>
      <w:proofErr w:type="gramEnd"/>
      <w:r w:rsidRPr="00161F38">
        <w:rPr>
          <w:rFonts w:ascii="Century Gothic" w:eastAsia="Times New Roman" w:hAnsi="Century Gothic" w:cs="Times New Roman"/>
          <w:sz w:val="20"/>
          <w:szCs w:val="20"/>
          <w:lang w:eastAsia="en-GB"/>
        </w:rPr>
        <w:t xml:space="preserve"> a range of different teaching approaches and experiences.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Identifying and assessing SEN for young children whose first language is not English requires particular care. Early year’s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Staff respond</w:t>
      </w:r>
      <w:proofErr w:type="gramEnd"/>
      <w:r w:rsidRPr="00161F38">
        <w:rPr>
          <w:rFonts w:ascii="Century Gothic" w:eastAsia="Times New Roman" w:hAnsi="Century Gothic" w:cs="Times New Roman"/>
          <w:sz w:val="20"/>
          <w:szCs w:val="20"/>
          <w:lang w:eastAsia="en-GB"/>
        </w:rPr>
        <w:t xml:space="preserve"> to children’s needs by:</w:t>
      </w:r>
    </w:p>
    <w:p w:rsidR="00161F38" w:rsidRPr="00161F38" w:rsidRDefault="00161F38" w:rsidP="00161F38">
      <w:pPr>
        <w:numPr>
          <w:ilvl w:val="0"/>
          <w:numId w:val="9"/>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providing support for children who need help with communication, language and literacy;</w:t>
      </w:r>
    </w:p>
    <w:p w:rsidR="00161F38" w:rsidRPr="00161F38" w:rsidRDefault="00161F38" w:rsidP="00161F38">
      <w:pPr>
        <w:numPr>
          <w:ilvl w:val="0"/>
          <w:numId w:val="9"/>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planning to develop children’s understanding through the use of all available senses and experiences;</w:t>
      </w:r>
    </w:p>
    <w:p w:rsidR="00161F38" w:rsidRPr="00161F38" w:rsidRDefault="00161F38" w:rsidP="00161F38">
      <w:pPr>
        <w:numPr>
          <w:ilvl w:val="0"/>
          <w:numId w:val="9"/>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planning for children’s full participation in learning, and in physical and practical activities;</w:t>
      </w:r>
    </w:p>
    <w:p w:rsidR="00161F38" w:rsidRPr="00161F38" w:rsidRDefault="00161F38" w:rsidP="00161F38">
      <w:pPr>
        <w:numPr>
          <w:ilvl w:val="0"/>
          <w:numId w:val="9"/>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helping children to manage their behaviour and to take part in learning effectively and safely;</w:t>
      </w:r>
    </w:p>
    <w:p w:rsidR="00161F38" w:rsidRPr="00161F38" w:rsidRDefault="00161F38" w:rsidP="00161F38">
      <w:pPr>
        <w:numPr>
          <w:ilvl w:val="0"/>
          <w:numId w:val="9"/>
        </w:numPr>
        <w:spacing w:before="100" w:beforeAutospacing="1" w:after="75" w:line="240" w:lineRule="auto"/>
        <w:ind w:left="2400"/>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helping</w:t>
      </w:r>
      <w:proofErr w:type="gramEnd"/>
      <w:r w:rsidRPr="00161F38">
        <w:rPr>
          <w:rFonts w:ascii="Century Gothic" w:eastAsia="Times New Roman" w:hAnsi="Century Gothic" w:cs="Times New Roman"/>
          <w:sz w:val="20"/>
          <w:szCs w:val="20"/>
          <w:lang w:eastAsia="en-GB"/>
        </w:rPr>
        <w:t xml:space="preserve"> individuals to manage their emotions, particularly trauma or stress, and to take part in learning.</w:t>
      </w:r>
    </w:p>
    <w:p w:rsidR="00161F38" w:rsidRPr="00161F38" w:rsidRDefault="00161F38" w:rsidP="00161F38">
      <w:pPr>
        <w:numPr>
          <w:ilvl w:val="0"/>
          <w:numId w:val="9"/>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It is particularly important in the early years that there is no delay in making any necessary special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helping the child to prepare for adult life.</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Special Educational Needs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Children with Special Educational Needs have learning difficulties that call for special provision to be made. All children may have special needs at some time in their lives. Children have a learning difficulty if:</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they</w:t>
      </w:r>
      <w:proofErr w:type="gramEnd"/>
      <w:r w:rsidRPr="00161F38">
        <w:rPr>
          <w:rFonts w:ascii="Century Gothic" w:eastAsia="Times New Roman" w:hAnsi="Century Gothic" w:cs="Times New Roman"/>
          <w:sz w:val="20"/>
          <w:szCs w:val="20"/>
          <w:lang w:eastAsia="en-GB"/>
        </w:rPr>
        <w:t xml:space="preserve"> have significantly greater difficulty in learning than the majority of children of the same age;</w:t>
      </w:r>
      <w:r w:rsidRPr="00161F38">
        <w:rPr>
          <w:rFonts w:ascii="Century Gothic" w:eastAsia="Times New Roman" w:hAnsi="Century Gothic" w:cs="Times New Roman"/>
          <w:sz w:val="20"/>
          <w:szCs w:val="20"/>
          <w:lang w:eastAsia="en-GB"/>
        </w:rPr>
        <w:br/>
        <w:t>they have a disability which prevents or hinders them from making use of the educational facilities that are provided for children of the same age;</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All our children are assessed when they join our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so that we can build upon their prior learning. We use this information to provide starting points for the development of an appropriate curriculum for all our children.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If our assessments show that a child may have a learning difficulty, we use a range of strategies that make full use of all available resources. In liaison with the Special Educational Needs Co-ordinator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the child’s Key person will offer interventions that are ‘different from’ or ‘additional to’ those provided as par</w:t>
      </w:r>
      <w:r w:rsidR="00442689">
        <w:rPr>
          <w:rFonts w:ascii="Century Gothic" w:eastAsia="Times New Roman" w:hAnsi="Century Gothic" w:cs="Times New Roman"/>
          <w:sz w:val="20"/>
          <w:szCs w:val="20"/>
          <w:lang w:eastAsia="en-GB"/>
        </w:rPr>
        <w:t>t of the setting’s</w:t>
      </w:r>
      <w:r w:rsidRPr="00161F38">
        <w:rPr>
          <w:rFonts w:ascii="Century Gothic" w:eastAsia="Times New Roman" w:hAnsi="Century Gothic" w:cs="Times New Roman"/>
          <w:sz w:val="20"/>
          <w:szCs w:val="20"/>
          <w:lang w:eastAsia="en-GB"/>
        </w:rPr>
        <w:t xml:space="preserve"> usual working practices. The Key person will keep parents informed and draw upon them for additional information. If the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xml:space="preserve">, Key person and parents feel that the child would benefit from further support, the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xml:space="preserve"> will then take the lead in further assessments of the child’s needs. The Individual Assessment of Early Learning and Development (IAELD) is designed to be completed if practitioners are concerned about a child’s rate of progress compared with their peers, or when some of their skills appear to be delayed. The IAELD assesses a child’s skills within the setting in collaboration with parents or carers.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We will record the strategies used to support the child within an Individual Education Plan (IEP). The IEP will show the short-term targets set for the child and the teaching strategies to be used. It will also indicate the planned outcomes and the date for the plan to be reviewed. In most cases, this review will take place once a term.  Parents will be involved in the writing and review of each IEP.</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If the IEP review identifies that support is needed from outside services, we will consult parents prior to any support being actioned. In most cases, children will be seen in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xml:space="preserve"> by external support services. This may lead to ‘additional’ or ‘different’ strategies and external support outside of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External support services will provide information for the child’s new IEP. The new strategies within the IEP will, wherever possible, be implemented in the child’s setting.</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If the child continues to demonstrate significant cause for concern, a request for statutory assessment will be made to the LEA. The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xml:space="preserve"> will start the procedures. A range of written evidence about the child will support the request.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Some children at </w:t>
      </w:r>
      <w:r w:rsidR="00442689">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may have significant behaviour problems. </w:t>
      </w:r>
      <w:proofErr w:type="gramStart"/>
      <w:r w:rsidRPr="00161F38">
        <w:rPr>
          <w:rFonts w:ascii="Century Gothic" w:eastAsia="Times New Roman" w:hAnsi="Century Gothic" w:cs="Times New Roman"/>
          <w:sz w:val="20"/>
          <w:szCs w:val="20"/>
          <w:lang w:eastAsia="en-GB"/>
        </w:rPr>
        <w:t>Staff use</w:t>
      </w:r>
      <w:proofErr w:type="gramEnd"/>
      <w:r w:rsidRPr="00161F38">
        <w:rPr>
          <w:rFonts w:ascii="Century Gothic" w:eastAsia="Times New Roman" w:hAnsi="Century Gothic" w:cs="Times New Roman"/>
          <w:sz w:val="20"/>
          <w:szCs w:val="20"/>
          <w:lang w:eastAsia="en-GB"/>
        </w:rPr>
        <w:t xml:space="preserve"> a range of strategies for dealing with difficult behaviour, but some children may require further support. In these cases the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Key person, outside agencies and parents will create a Nurture Plan, clearly outlining key targets for the child to work towards achieving, as well as the strategies and support being offered to the child. At this point advice would also be sought from external support services. Nurture Plans are reviewed.</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Early Support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Early Support supports parents and carers of children aged five and under. It brings together all the services and support available from different agencies. This makes it easier for families to co-ordinate their child's health, education and social care needs.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Some families will have a key worker who provides advice and support and can help negotiate the system. A key worker may be needed more at some times than at others. Families can decide what works best for them.</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Early Support has developed a wide range of resources, training courses and workshops. They include:</w:t>
      </w:r>
    </w:p>
    <w:p w:rsidR="00161F38" w:rsidRPr="00161F38" w:rsidRDefault="00161F38" w:rsidP="00161F38">
      <w:pPr>
        <w:numPr>
          <w:ilvl w:val="0"/>
          <w:numId w:val="10"/>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 Family Pack containing information booklets about services and the Family File for sharing information with service providers easily</w:t>
      </w:r>
    </w:p>
    <w:p w:rsidR="00161F38" w:rsidRPr="00161F38" w:rsidRDefault="00161F38" w:rsidP="00161F38">
      <w:pPr>
        <w:numPr>
          <w:ilvl w:val="0"/>
          <w:numId w:val="10"/>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materials and resources to record your child's development</w:t>
      </w:r>
    </w:p>
    <w:p w:rsidR="00161F38" w:rsidRPr="00161F38" w:rsidRDefault="00161F38" w:rsidP="00161F38">
      <w:pPr>
        <w:numPr>
          <w:ilvl w:val="0"/>
          <w:numId w:val="10"/>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information booklets on a range of disabilities and conditions</w:t>
      </w:r>
    </w:p>
    <w:p w:rsidR="00161F38" w:rsidRPr="00161F38" w:rsidRDefault="00161F38" w:rsidP="00161F38">
      <w:pPr>
        <w:numPr>
          <w:ilvl w:val="0"/>
          <w:numId w:val="10"/>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 range of training courses developed for families and carers to help them use the resources and services offered by Early Support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Education Health and Care Plans (EHC)       </w:t>
      </w:r>
      <w:r w:rsidRPr="00161F38">
        <w:rPr>
          <w:rFonts w:ascii="Century Gothic" w:eastAsia="Times New Roman" w:hAnsi="Century Gothic" w:cs="Times New Roman"/>
          <w:sz w:val="20"/>
          <w:szCs w:val="20"/>
          <w:lang w:eastAsia="en-GB"/>
        </w:rPr>
        <w:br/>
        <w:t>Where, despite the setting having taken relevant and purposeful action to identify, assess and meet the special educational needs of the child, the child has not made expected progress, the setting should consider requesting an Education, Health and Care needs assessment</w:t>
      </w:r>
      <w:r w:rsidRPr="00161F38">
        <w:rPr>
          <w:rFonts w:ascii="Century Gothic" w:eastAsia="Times New Roman" w:hAnsi="Century Gothic" w:cs="Times New Roman"/>
          <w:sz w:val="20"/>
          <w:szCs w:val="20"/>
          <w:lang w:eastAsia="en-GB"/>
        </w:rPr>
        <w:br/>
        <w:t>Where a child has an EHC plan, the local authority </w:t>
      </w:r>
      <w:r w:rsidRPr="00161F38">
        <w:rPr>
          <w:rFonts w:ascii="Century Gothic" w:eastAsia="Times New Roman" w:hAnsi="Century Gothic" w:cs="Times New Roman"/>
          <w:b/>
          <w:bCs/>
          <w:sz w:val="20"/>
          <w:szCs w:val="20"/>
          <w:lang w:eastAsia="en-GB"/>
        </w:rPr>
        <w:t>must </w:t>
      </w:r>
      <w:r w:rsidRPr="00161F38">
        <w:rPr>
          <w:rFonts w:ascii="Century Gothic" w:eastAsia="Times New Roman" w:hAnsi="Century Gothic" w:cs="Times New Roman"/>
          <w:sz w:val="20"/>
          <w:szCs w:val="20"/>
          <w:lang w:eastAsia="en-GB"/>
        </w:rPr>
        <w:t>review that plan as a minimum every twelve months. As part of the review, the local authority can ask settings, and require maintained s</w:t>
      </w:r>
      <w:r w:rsidR="00442689">
        <w:rPr>
          <w:rFonts w:ascii="Century Gothic" w:eastAsia="Times New Roman" w:hAnsi="Century Gothic" w:cs="Times New Roman"/>
          <w:sz w:val="20"/>
          <w:szCs w:val="20"/>
          <w:lang w:eastAsia="en-GB"/>
        </w:rPr>
        <w:t>ettings</w:t>
      </w:r>
      <w:r w:rsidRPr="00161F38">
        <w:rPr>
          <w:rFonts w:ascii="Century Gothic" w:eastAsia="Times New Roman" w:hAnsi="Century Gothic" w:cs="Times New Roman"/>
          <w:sz w:val="20"/>
          <w:szCs w:val="20"/>
          <w:lang w:eastAsia="en-GB"/>
        </w:rPr>
        <w:t>, to convene and hold the annual review meeting on its behalf.</w:t>
      </w:r>
      <w:r w:rsidRPr="00161F38">
        <w:rPr>
          <w:rFonts w:ascii="Century Gothic" w:eastAsia="Times New Roman" w:hAnsi="Century Gothic" w:cs="Times New Roman"/>
          <w:sz w:val="20"/>
          <w:szCs w:val="20"/>
          <w:lang w:eastAsia="en-GB"/>
        </w:rPr>
        <w:br/>
        <w:t>The purpose of an EHC plan is to make special educational provision to meet the special educational needs of the child or young person, to secure the best possible outcomes for them across education, health and social care and, as they get older, prepare them for adulthood. To achieve this, local authorities use the information from the assessment to:</w:t>
      </w:r>
    </w:p>
    <w:p w:rsidR="00161F38" w:rsidRPr="00161F38" w:rsidRDefault="00161F38" w:rsidP="00161F38">
      <w:pPr>
        <w:numPr>
          <w:ilvl w:val="0"/>
          <w:numId w:val="11"/>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establish and record the views, interests and aspirations of the parents and child or young person</w:t>
      </w:r>
    </w:p>
    <w:p w:rsidR="00161F38" w:rsidRPr="00161F38" w:rsidRDefault="00161F38" w:rsidP="00161F38">
      <w:pPr>
        <w:numPr>
          <w:ilvl w:val="0"/>
          <w:numId w:val="11"/>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provide a full description of the child or young person’s special educational needs and any health and social care needs</w:t>
      </w:r>
    </w:p>
    <w:p w:rsidR="00161F38" w:rsidRPr="00161F38" w:rsidRDefault="00161F38" w:rsidP="00161F38">
      <w:pPr>
        <w:numPr>
          <w:ilvl w:val="0"/>
          <w:numId w:val="11"/>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establish outcomes across education, health and social care based on the child or young person’s needs and aspirations</w:t>
      </w:r>
    </w:p>
    <w:p w:rsidR="00161F38" w:rsidRPr="00161F38" w:rsidRDefault="00161F38" w:rsidP="00161F38">
      <w:pPr>
        <w:numPr>
          <w:ilvl w:val="0"/>
          <w:numId w:val="11"/>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specify the provision required and how education, health and care services will work together to meet the child or young person’s needs and support the achievement of the agreed outcomes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Common Assessment Framework (CAF)</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CAF is a shared assessment and planning framework for the use across all children’s services and all local areas in England. It aims to help the early identification of children and young people’s additional needs and promote co-ordinated service provision to meet them. The CAF is aimed at children and young people with additional needs who have needs that are not being met by their current service provision.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At </w:t>
      </w:r>
      <w:r w:rsidR="00442689">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the SENCO and Assistant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manage the day-to-day operation of the policy;</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co-ordinate the provision for and manages the responses to children’s special needs;</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support and advise colleagues;</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oversee the records of all children with Special Educational Needs;</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act as the link with parents;</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act as link with external agencies and other support agencies;</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monitor</w:t>
      </w:r>
      <w:proofErr w:type="gramEnd"/>
      <w:r w:rsidRPr="00161F38">
        <w:rPr>
          <w:rFonts w:ascii="Century Gothic" w:eastAsia="Times New Roman" w:hAnsi="Century Gothic" w:cs="Times New Roman"/>
          <w:sz w:val="20"/>
          <w:szCs w:val="20"/>
          <w:lang w:eastAsia="en-GB"/>
        </w:rPr>
        <w:t xml:space="preserve"> and evaluate the Special Educational Needs provision.</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manage a range of resources, human and material, to enable appropriate provision for children with Special Educational Needs;</w:t>
      </w:r>
    </w:p>
    <w:p w:rsidR="00161F38" w:rsidRPr="00161F38" w:rsidRDefault="00161F38" w:rsidP="00161F38">
      <w:pPr>
        <w:numPr>
          <w:ilvl w:val="0"/>
          <w:numId w:val="12"/>
        </w:numPr>
        <w:spacing w:before="100" w:beforeAutospacing="1" w:after="75" w:line="240" w:lineRule="auto"/>
        <w:ind w:left="2400"/>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contribute</w:t>
      </w:r>
      <w:proofErr w:type="gramEnd"/>
      <w:r w:rsidRPr="00161F38">
        <w:rPr>
          <w:rFonts w:ascii="Century Gothic" w:eastAsia="Times New Roman" w:hAnsi="Century Gothic" w:cs="Times New Roman"/>
          <w:sz w:val="20"/>
          <w:szCs w:val="20"/>
          <w:lang w:eastAsia="en-GB"/>
        </w:rPr>
        <w:t xml:space="preserve"> to the professional development of all staff.</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Allocation of resources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SENCO is responsible for the operational management of the specified and agreed resourcing for special needs provision within the nursery, including the provision for children with additional needs. We may apply with parental permission for Exceptional Needs Funding through Herts County Council.</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Assessment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Early identification is vital. </w:t>
      </w:r>
      <w:r w:rsidR="00442689">
        <w:rPr>
          <w:rFonts w:ascii="Century Gothic" w:eastAsia="Times New Roman" w:hAnsi="Century Gothic" w:cs="Times New Roman"/>
          <w:sz w:val="20"/>
          <w:szCs w:val="20"/>
          <w:lang w:eastAsia="en-GB"/>
        </w:rPr>
        <w:t>Leapfrog</w:t>
      </w:r>
      <w:r w:rsidRPr="00161F38">
        <w:rPr>
          <w:rFonts w:ascii="Century Gothic" w:eastAsia="Times New Roman" w:hAnsi="Century Gothic" w:cs="Times New Roman"/>
          <w:sz w:val="20"/>
          <w:szCs w:val="20"/>
          <w:lang w:eastAsia="en-GB"/>
        </w:rPr>
        <w:t xml:space="preserve"> staff inform the parents at the earliest opportunity to alert them to concerns and enlist their active help and participation.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The staff and the SENCO assess and monitor the children’s progress in line with existing </w:t>
      </w:r>
      <w:r w:rsidR="00442689">
        <w:rPr>
          <w:rFonts w:ascii="Century Gothic" w:eastAsia="Times New Roman" w:hAnsi="Century Gothic" w:cs="Times New Roman"/>
          <w:sz w:val="20"/>
          <w:szCs w:val="20"/>
          <w:lang w:eastAsia="en-GB"/>
        </w:rPr>
        <w:t xml:space="preserve">setting </w:t>
      </w:r>
      <w:r w:rsidRPr="00161F38">
        <w:rPr>
          <w:rFonts w:ascii="Century Gothic" w:eastAsia="Times New Roman" w:hAnsi="Century Gothic" w:cs="Times New Roman"/>
          <w:sz w:val="20"/>
          <w:szCs w:val="20"/>
          <w:lang w:eastAsia="en-GB"/>
        </w:rPr>
        <w:t>practices. This is an ongoing process.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SENCO works closely with parents and Key person to plan an appropriate programme of support.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The assessment of children reflects as far as possible their participation in the whole curriculum of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The Key person and the SENCO can break down the assessment into smaller steps in order to aid progress and provide detailed and accurate indicators.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Access to the curriculum</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All children have an entitlement to a broad and balanced curriculum, which is differentiated to enable children to:</w:t>
      </w:r>
    </w:p>
    <w:p w:rsidR="00161F38" w:rsidRPr="00161F38" w:rsidRDefault="00161F38" w:rsidP="00161F38">
      <w:pPr>
        <w:numPr>
          <w:ilvl w:val="0"/>
          <w:numId w:val="14"/>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understand the relevance and purpose of learning activities;</w:t>
      </w:r>
    </w:p>
    <w:p w:rsidR="00161F38" w:rsidRPr="00161F38" w:rsidRDefault="00161F38" w:rsidP="00161F38">
      <w:pPr>
        <w:numPr>
          <w:ilvl w:val="0"/>
          <w:numId w:val="14"/>
        </w:numPr>
        <w:spacing w:before="100" w:beforeAutospacing="1" w:after="75" w:line="240" w:lineRule="auto"/>
        <w:ind w:left="2400"/>
        <w:rPr>
          <w:rFonts w:ascii="Century Gothic" w:eastAsia="Times New Roman" w:hAnsi="Century Gothic" w:cs="Times New Roman"/>
          <w:sz w:val="20"/>
          <w:szCs w:val="20"/>
          <w:lang w:eastAsia="en-GB"/>
        </w:rPr>
      </w:pPr>
      <w:proofErr w:type="gramStart"/>
      <w:r w:rsidRPr="00161F38">
        <w:rPr>
          <w:rFonts w:ascii="Century Gothic" w:eastAsia="Times New Roman" w:hAnsi="Century Gothic" w:cs="Times New Roman"/>
          <w:sz w:val="20"/>
          <w:szCs w:val="20"/>
          <w:lang w:eastAsia="en-GB"/>
        </w:rPr>
        <w:t>experience</w:t>
      </w:r>
      <w:proofErr w:type="gramEnd"/>
      <w:r w:rsidRPr="00161F38">
        <w:rPr>
          <w:rFonts w:ascii="Century Gothic" w:eastAsia="Times New Roman" w:hAnsi="Century Gothic" w:cs="Times New Roman"/>
          <w:sz w:val="20"/>
          <w:szCs w:val="20"/>
          <w:lang w:eastAsia="en-GB"/>
        </w:rPr>
        <w:t xml:space="preserve"> levels of understanding and rates of progress that bring feelings of success and achievement.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Staff use a range of strategies to meet children’s Special Educational Needs. Learning and activities have clear learning objectives, we differentiate work appropriately, and we use assessment to inform the next stage of learning.</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Individual Education Plans (IEPs), which employ a small-steps approach, feature significantly in the provision that we make in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By breaking down the existing levels of attainment into finely graded steps and targets, we ensure that children experience success.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We support children in a manner that acknowledges their entitlement to share the same learning experiences that their peers enjoy. Wherever possible we do not withdraw children from the </w:t>
      </w:r>
      <w:r w:rsidR="00442689">
        <w:rPr>
          <w:rFonts w:ascii="Century Gothic" w:eastAsia="Times New Roman" w:hAnsi="Century Gothic" w:cs="Times New Roman"/>
          <w:sz w:val="20"/>
          <w:szCs w:val="20"/>
          <w:lang w:eastAsia="en-GB"/>
        </w:rPr>
        <w:t>pre-school or out of school club</w:t>
      </w:r>
      <w:r w:rsidRPr="00161F38">
        <w:rPr>
          <w:rFonts w:ascii="Century Gothic" w:eastAsia="Times New Roman" w:hAnsi="Century Gothic" w:cs="Times New Roman"/>
          <w:sz w:val="20"/>
          <w:szCs w:val="20"/>
          <w:lang w:eastAsia="en-GB"/>
        </w:rPr>
        <w:t xml:space="preserve"> situation. There are times, though, when to maximise learning, we ask the children to work in small groups, or in a one-to-one situation outside the main learning environment.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Partnership with parents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At </w:t>
      </w:r>
      <w:r w:rsidR="00442689">
        <w:rPr>
          <w:rFonts w:ascii="Century Gothic" w:eastAsia="Times New Roman" w:hAnsi="Century Gothic" w:cs="Times New Roman"/>
          <w:sz w:val="20"/>
          <w:szCs w:val="20"/>
          <w:lang w:eastAsia="en-GB"/>
        </w:rPr>
        <w:t>Leapfrogs</w:t>
      </w:r>
      <w:r w:rsidRPr="00161F38">
        <w:rPr>
          <w:rFonts w:ascii="Century Gothic" w:eastAsia="Times New Roman" w:hAnsi="Century Gothic" w:cs="Times New Roman"/>
          <w:sz w:val="20"/>
          <w:szCs w:val="20"/>
          <w:lang w:eastAsia="en-GB"/>
        </w:rPr>
        <w:t xml:space="preserve"> we work closely with parents in the support of those children with Special Educational Needs. We encourage an active partnership through an ongoing dialogue with parents. Parents have much to contribute to our support for children with Special Educational Needs</w:t>
      </w:r>
      <w:r w:rsidRPr="00161F38">
        <w:rPr>
          <w:rFonts w:ascii="Century Gothic" w:eastAsia="Times New Roman" w:hAnsi="Century Gothic" w:cs="Times New Roman"/>
          <w:i/>
          <w:iCs/>
          <w:sz w:val="20"/>
          <w:szCs w:val="20"/>
          <w:lang w:eastAsia="en-GB"/>
        </w:rPr>
        <w: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We have termly meetings with parents to review the progress of their children against the targets set in the IEP and to set new targets for the next term. We inform the parents of any outside intervention, and we share the process of decision-making by providing clear information relating to the education of children with Special Educational Needs.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Pupil participation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In our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xml:space="preserve"> we encourage children to take responsibility and to make decisions. This is part of the culture of the nursery and relates to children of all ages and all abilities. The work in the nursery recognises the importance of children developing social as well as educational skills.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Partnership with Area SENCO</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The Area </w:t>
      </w:r>
      <w:r w:rsidR="00442689">
        <w:rPr>
          <w:rFonts w:ascii="Century Gothic" w:eastAsia="Times New Roman" w:hAnsi="Century Gothic" w:cs="Times New Roman"/>
          <w:sz w:val="20"/>
          <w:szCs w:val="20"/>
          <w:lang w:eastAsia="en-GB"/>
        </w:rPr>
        <w:t>Inclusion Officer</w:t>
      </w:r>
      <w:r w:rsidRPr="00161F38">
        <w:rPr>
          <w:rFonts w:ascii="Century Gothic" w:eastAsia="Times New Roman" w:hAnsi="Century Gothic" w:cs="Times New Roman"/>
          <w:sz w:val="20"/>
          <w:szCs w:val="20"/>
          <w:lang w:eastAsia="en-GB"/>
        </w:rPr>
        <w:t xml:space="preserve"> helps make the links between education, health and social care to facilitate appropriate early provision for children with SEN and their transition to compulsory schooling. </w:t>
      </w:r>
      <w:r w:rsidRPr="00161F38">
        <w:rPr>
          <w:rFonts w:ascii="Century Gothic" w:eastAsia="Times New Roman" w:hAnsi="Century Gothic" w:cs="Times New Roman"/>
          <w:sz w:val="20"/>
          <w:szCs w:val="20"/>
          <w:lang w:eastAsia="en-GB"/>
        </w:rPr>
        <w:br/>
        <w:t xml:space="preserve">Typically, the role of the Area </w:t>
      </w:r>
      <w:r w:rsidR="00442689">
        <w:rPr>
          <w:rFonts w:ascii="Century Gothic" w:eastAsia="Times New Roman" w:hAnsi="Century Gothic" w:cs="Times New Roman"/>
          <w:sz w:val="20"/>
          <w:szCs w:val="20"/>
          <w:lang w:eastAsia="en-GB"/>
        </w:rPr>
        <w:t>Inclusion Officer</w:t>
      </w:r>
      <w:r w:rsidRPr="00161F38">
        <w:rPr>
          <w:rFonts w:ascii="Century Gothic" w:eastAsia="Times New Roman" w:hAnsi="Century Gothic" w:cs="Times New Roman"/>
          <w:sz w:val="20"/>
          <w:szCs w:val="20"/>
          <w:lang w:eastAsia="en-GB"/>
        </w:rPr>
        <w:t xml:space="preserve"> includes:</w:t>
      </w:r>
    </w:p>
    <w:p w:rsidR="00161F38" w:rsidRPr="00161F38" w:rsidRDefault="00161F38" w:rsidP="00161F38">
      <w:pPr>
        <w:numPr>
          <w:ilvl w:val="0"/>
          <w:numId w:val="15"/>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providing advice and practical support to early years providers about approaches to identification, assessment and intervention within the SEN Code of Practice</w:t>
      </w:r>
    </w:p>
    <w:p w:rsidR="00161F38" w:rsidRPr="00161F38" w:rsidRDefault="00161F38" w:rsidP="00161F38">
      <w:pPr>
        <w:numPr>
          <w:ilvl w:val="0"/>
          <w:numId w:val="15"/>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providing day-to-day support for setting-based SENCOs in ensuring arrangements are</w:t>
      </w:r>
      <w:r w:rsidRPr="00161F38">
        <w:rPr>
          <w:rFonts w:ascii="Times New Roman" w:eastAsia="Times New Roman" w:hAnsi="Times New Roman" w:cs="Times New Roman"/>
          <w:sz w:val="23"/>
          <w:szCs w:val="23"/>
          <w:lang w:eastAsia="en-GB"/>
        </w:rPr>
        <w:t xml:space="preserve"> </w:t>
      </w:r>
      <w:r w:rsidRPr="00161F38">
        <w:rPr>
          <w:rFonts w:ascii="Century Gothic" w:eastAsia="Times New Roman" w:hAnsi="Century Gothic" w:cs="Times New Roman"/>
          <w:sz w:val="20"/>
          <w:szCs w:val="20"/>
          <w:lang w:eastAsia="en-GB"/>
        </w:rPr>
        <w:t>in place to support children with SEN </w:t>
      </w:r>
    </w:p>
    <w:p w:rsidR="00161F38" w:rsidRPr="00161F38" w:rsidRDefault="00161F38" w:rsidP="00161F38">
      <w:pPr>
        <w:numPr>
          <w:ilvl w:val="0"/>
          <w:numId w:val="15"/>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strengthening the links between the settings, parents, schools, social care and health services</w:t>
      </w:r>
    </w:p>
    <w:p w:rsidR="00161F38" w:rsidRPr="00161F38" w:rsidRDefault="00161F38" w:rsidP="00161F38">
      <w:pPr>
        <w:numPr>
          <w:ilvl w:val="0"/>
          <w:numId w:val="15"/>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developing and disseminating good practice</w:t>
      </w:r>
    </w:p>
    <w:p w:rsidR="00161F38" w:rsidRPr="00161F38" w:rsidRDefault="00161F38" w:rsidP="00161F38">
      <w:pPr>
        <w:numPr>
          <w:ilvl w:val="0"/>
          <w:numId w:val="15"/>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supporting the development and delivery of training both for individual settings and on a wider basis</w:t>
      </w:r>
    </w:p>
    <w:p w:rsidR="00161F38" w:rsidRPr="00161F38" w:rsidRDefault="00161F38" w:rsidP="00442689">
      <w:pPr>
        <w:numPr>
          <w:ilvl w:val="0"/>
          <w:numId w:val="15"/>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developing links with existing SENCO networks to support smooth transitions to school nursery and reception classes, and</w:t>
      </w:r>
      <w:r w:rsidR="00442689">
        <w:rPr>
          <w:rFonts w:ascii="Century Gothic" w:eastAsia="Times New Roman" w:hAnsi="Century Gothic" w:cs="Times New Roman"/>
          <w:sz w:val="20"/>
          <w:szCs w:val="20"/>
          <w:lang w:eastAsia="en-GB"/>
        </w:rPr>
        <w:t xml:space="preserve"> </w:t>
      </w:r>
      <w:r w:rsidRPr="00161F38">
        <w:rPr>
          <w:rFonts w:ascii="Century Gothic" w:eastAsia="Times New Roman" w:hAnsi="Century Gothic" w:cs="Times New Roman"/>
          <w:sz w:val="20"/>
          <w:szCs w:val="20"/>
          <w:lang w:eastAsia="en-GB"/>
        </w:rPr>
        <w:t>informing parents of and working with local impartial information, advice and support services, to promote effective work with parents of children in the early years </w:t>
      </w:r>
      <w:r w:rsidRPr="00161F38">
        <w:rPr>
          <w:rFonts w:ascii="Century Gothic" w:eastAsia="Times New Roman" w:hAnsi="Century Gothic" w:cs="Times New Roman"/>
          <w:sz w:val="20"/>
          <w:szCs w:val="20"/>
          <w:lang w:eastAsia="en-GB"/>
        </w:rPr>
        <w:br/>
        <w:t xml:space="preserve">The </w:t>
      </w:r>
      <w:r w:rsidR="00442689">
        <w:rPr>
          <w:rFonts w:ascii="Century Gothic" w:eastAsia="Times New Roman" w:hAnsi="Century Gothic" w:cs="Times New Roman"/>
          <w:sz w:val="20"/>
          <w:szCs w:val="20"/>
          <w:lang w:eastAsia="en-GB"/>
        </w:rPr>
        <w:t>Inclusion Officer</w:t>
      </w:r>
      <w:r w:rsidRPr="00161F38">
        <w:rPr>
          <w:rFonts w:ascii="Century Gothic" w:eastAsia="Times New Roman" w:hAnsi="Century Gothic" w:cs="Times New Roman"/>
          <w:sz w:val="20"/>
          <w:szCs w:val="20"/>
          <w:lang w:eastAsia="en-GB"/>
        </w:rPr>
        <w:t xml:space="preserve"> plays an important part in planning for children with SEN to transfer between early year’s provision and schools.</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Monitoring and Evaluation</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The SENCO monitors the movement of children within the Special Educational Needs system in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xml:space="preserve">. The SENCO provides staff with regular summaries of the impact of the policy on the practice of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SENCO draws up Individual Education Plans for chil</w:t>
      </w:r>
      <w:r w:rsidR="002F60B1">
        <w:rPr>
          <w:rFonts w:ascii="Century Gothic" w:eastAsia="Times New Roman" w:hAnsi="Century Gothic" w:cs="Times New Roman"/>
          <w:sz w:val="20"/>
          <w:szCs w:val="20"/>
          <w:lang w:eastAsia="en-GB"/>
        </w:rPr>
        <w:t>dren. The SENCO and the manager</w:t>
      </w:r>
      <w:r w:rsidRPr="00161F38">
        <w:rPr>
          <w:rFonts w:ascii="Century Gothic" w:eastAsia="Times New Roman" w:hAnsi="Century Gothic" w:cs="Times New Roman"/>
          <w:sz w:val="20"/>
          <w:szCs w:val="20"/>
          <w:lang w:eastAsia="en-GB"/>
        </w:rPr>
        <w:t xml:space="preserve"> hold regular meetings to review the work of the </w:t>
      </w:r>
      <w:r w:rsidR="00442689">
        <w:rPr>
          <w:rFonts w:ascii="Century Gothic" w:eastAsia="Times New Roman" w:hAnsi="Century Gothic" w:cs="Times New Roman"/>
          <w:sz w:val="20"/>
          <w:szCs w:val="20"/>
          <w:lang w:eastAsia="en-GB"/>
        </w:rPr>
        <w:t>setting</w:t>
      </w:r>
      <w:r w:rsidRPr="00161F38">
        <w:rPr>
          <w:rFonts w:ascii="Century Gothic" w:eastAsia="Times New Roman" w:hAnsi="Century Gothic" w:cs="Times New Roman"/>
          <w:sz w:val="20"/>
          <w:szCs w:val="20"/>
          <w:lang w:eastAsia="en-GB"/>
        </w:rPr>
        <w:t xml:space="preserve"> in this area.</w:t>
      </w:r>
    </w:p>
    <w:p w:rsid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The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xml:space="preserve"> monitors the progress of children with Special Educational Needs </w:t>
      </w:r>
      <w:r w:rsidR="002F60B1">
        <w:rPr>
          <w:rFonts w:ascii="Century Gothic" w:eastAsia="Times New Roman" w:hAnsi="Century Gothic" w:cs="Times New Roman"/>
          <w:sz w:val="20"/>
          <w:szCs w:val="20"/>
          <w:lang w:eastAsia="en-GB"/>
        </w:rPr>
        <w:t xml:space="preserve">half </w:t>
      </w:r>
      <w:proofErr w:type="spellStart"/>
      <w:r w:rsidRPr="00161F38">
        <w:rPr>
          <w:rFonts w:ascii="Century Gothic" w:eastAsia="Times New Roman" w:hAnsi="Century Gothic" w:cs="Times New Roman"/>
          <w:sz w:val="20"/>
          <w:szCs w:val="20"/>
          <w:lang w:eastAsia="en-GB"/>
        </w:rPr>
        <w:t>termly</w:t>
      </w:r>
      <w:proofErr w:type="spellEnd"/>
      <w:r w:rsidRPr="00161F38">
        <w:rPr>
          <w:rFonts w:ascii="Century Gothic" w:eastAsia="Times New Roman" w:hAnsi="Century Gothic" w:cs="Times New Roman"/>
          <w:sz w:val="20"/>
          <w:szCs w:val="20"/>
          <w:lang w:eastAsia="en-GB"/>
        </w:rPr>
        <w:t xml:space="preserve"> and discusses findings with all staff and parents.</w:t>
      </w:r>
    </w:p>
    <w:p w:rsidR="002F60B1" w:rsidRDefault="002F60B1" w:rsidP="002F60B1">
      <w:pPr>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Speci</w:t>
      </w:r>
      <w:r>
        <w:rPr>
          <w:rFonts w:ascii="Century Gothic" w:eastAsia="Times New Roman" w:hAnsi="Century Gothic" w:cs="Times New Roman"/>
          <w:sz w:val="20"/>
          <w:szCs w:val="20"/>
          <w:lang w:eastAsia="en-GB"/>
        </w:rPr>
        <w:t>al Needs Coordinator (SENCO) is</w:t>
      </w:r>
      <w:r w:rsidRPr="00161F38">
        <w:rPr>
          <w:rFonts w:ascii="Century Gothic" w:eastAsia="Times New Roman" w:hAnsi="Century Gothic" w:cs="Times New Roman"/>
          <w:sz w:val="20"/>
          <w:szCs w:val="20"/>
          <w:lang w:eastAsia="en-GB"/>
        </w:rPr>
        <w:t xml:space="preserve"> </w:t>
      </w:r>
      <w:r w:rsidR="00805C86">
        <w:rPr>
          <w:rFonts w:ascii="Century Gothic" w:eastAsia="Times New Roman" w:hAnsi="Century Gothic" w:cs="Times New Roman"/>
          <w:sz w:val="20"/>
          <w:szCs w:val="20"/>
          <w:lang w:eastAsia="en-GB"/>
        </w:rPr>
        <w:t>Gail Barrow</w:t>
      </w:r>
      <w:r>
        <w:rPr>
          <w:rFonts w:ascii="Century Gothic" w:eastAsia="Times New Roman" w:hAnsi="Century Gothic" w:cs="Times New Roman"/>
          <w:sz w:val="20"/>
          <w:szCs w:val="20"/>
          <w:lang w:eastAsia="en-GB"/>
        </w:rPr>
        <w:t>.</w:t>
      </w:r>
    </w:p>
    <w:p w:rsidR="002F60B1" w:rsidRPr="002F60B1" w:rsidRDefault="006440A9" w:rsidP="002F60B1">
      <w:pPr>
        <w:rPr>
          <w:rFonts w:ascii="Century Gothic" w:hAnsi="Century Gothic" w:cs="Tahoma"/>
          <w:sz w:val="20"/>
          <w:szCs w:val="20"/>
        </w:rPr>
      </w:pPr>
      <w:r>
        <w:rPr>
          <w:rFonts w:ascii="Century Gothic" w:eastAsia="Times New Roman" w:hAnsi="Century Gothic" w:cs="Times New Roman"/>
          <w:sz w:val="20"/>
          <w:szCs w:val="20"/>
          <w:lang w:eastAsia="en-GB"/>
        </w:rPr>
        <w:t>The n</w:t>
      </w:r>
      <w:r w:rsidR="002F60B1">
        <w:rPr>
          <w:rFonts w:ascii="Century Gothic" w:eastAsia="Times New Roman" w:hAnsi="Century Gothic" w:cs="Times New Roman"/>
          <w:sz w:val="20"/>
          <w:szCs w:val="20"/>
          <w:lang w:eastAsia="en-GB"/>
        </w:rPr>
        <w:t>amed Autism Person is Gail Barrow.</w:t>
      </w:r>
    </w:p>
    <w:p w:rsidR="00161F38" w:rsidRPr="00161F38" w:rsidRDefault="00161F38" w:rsidP="00161F38">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If you would like to discuss your child’s special needs and support please talk to </w:t>
      </w:r>
      <w:r w:rsidR="002F60B1">
        <w:rPr>
          <w:rFonts w:ascii="Century Gothic" w:eastAsia="Times New Roman" w:hAnsi="Century Gothic" w:cs="Times New Roman"/>
          <w:sz w:val="20"/>
          <w:szCs w:val="20"/>
          <w:lang w:eastAsia="en-GB"/>
        </w:rPr>
        <w:t>Gail Barrow</w:t>
      </w:r>
      <w:r w:rsidR="00442689">
        <w:rPr>
          <w:rFonts w:ascii="Century Gothic" w:eastAsia="Times New Roman" w:hAnsi="Century Gothic" w:cs="Times New Roman"/>
          <w:sz w:val="20"/>
          <w:szCs w:val="20"/>
          <w:lang w:eastAsia="en-GB"/>
        </w:rPr>
        <w:t>.</w:t>
      </w:r>
      <w:r w:rsidRPr="00161F38">
        <w:rPr>
          <w:rFonts w:ascii="Century Gothic" w:eastAsia="Times New Roman" w:hAnsi="Century Gothic" w:cs="Times New Roman"/>
          <w:sz w:val="20"/>
          <w:szCs w:val="20"/>
          <w:lang w:eastAsia="en-GB"/>
        </w:rPr>
        <w:t> </w:t>
      </w:r>
    </w:p>
    <w:p w:rsidR="00161F38" w:rsidRPr="00161F38" w:rsidRDefault="00161F38" w:rsidP="00161F38">
      <w:pPr>
        <w:spacing w:before="100" w:beforeAutospacing="1" w:after="100" w:afterAutospacing="1" w:line="240" w:lineRule="auto"/>
        <w:outlineLvl w:val="1"/>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Role and Responsibilities of SENCO – Main responsibilities:</w:t>
      </w:r>
    </w:p>
    <w:p w:rsidR="00161F38" w:rsidRPr="00161F38" w:rsidRDefault="00161F38" w:rsidP="00161F38">
      <w:pPr>
        <w:numPr>
          <w:ilvl w:val="0"/>
          <w:numId w:val="16"/>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Ensure </w:t>
      </w:r>
      <w:r w:rsidR="002F60B1">
        <w:rPr>
          <w:rFonts w:ascii="Century Gothic" w:eastAsia="Times New Roman" w:hAnsi="Century Gothic" w:cs="Times New Roman"/>
          <w:sz w:val="20"/>
          <w:szCs w:val="20"/>
          <w:lang w:eastAsia="en-GB"/>
        </w:rPr>
        <w:t xml:space="preserve">the </w:t>
      </w:r>
      <w:r w:rsidRPr="00161F38">
        <w:rPr>
          <w:rFonts w:ascii="Century Gothic" w:eastAsia="Times New Roman" w:hAnsi="Century Gothic" w:cs="Times New Roman"/>
          <w:sz w:val="20"/>
          <w:szCs w:val="20"/>
          <w:lang w:eastAsia="en-GB"/>
        </w:rPr>
        <w:t>setting has regard to the SEN Code of Practice (2014), the Disability Discrimination Act (DDA) (1995) and the Equality Act 2010.</w:t>
      </w:r>
    </w:p>
    <w:p w:rsidR="00161F38" w:rsidRPr="00161F38" w:rsidRDefault="00161F38" w:rsidP="00161F38">
      <w:pPr>
        <w:numPr>
          <w:ilvl w:val="0"/>
          <w:numId w:val="16"/>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Be Responsible for ensuring: </w:t>
      </w:r>
    </w:p>
    <w:p w:rsidR="00161F38" w:rsidRPr="00161F38" w:rsidRDefault="002F60B1"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A</w:t>
      </w:r>
      <w:r w:rsidR="00161F38" w:rsidRPr="00161F38">
        <w:rPr>
          <w:rFonts w:ascii="Century Gothic" w:eastAsia="Times New Roman" w:hAnsi="Century Gothic" w:cs="Times New Roman"/>
          <w:sz w:val="20"/>
          <w:szCs w:val="20"/>
          <w:lang w:eastAsia="en-GB"/>
        </w:rPr>
        <w:t xml:space="preserve"> SEN Inclusion Policy is in place;</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policy is put into Practice;</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The policy is reviewed annually</w:t>
      </w:r>
    </w:p>
    <w:p w:rsidR="00161F38" w:rsidRPr="00161F38" w:rsidRDefault="00161F38" w:rsidP="00161F38">
      <w:pPr>
        <w:numPr>
          <w:ilvl w:val="0"/>
          <w:numId w:val="16"/>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Observation, Recording, Assessment and Planning </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Take the lead in observations and assessments of children with SEN including their strengths and areas to develop using the Individual Assessment of Early Learning and Development (IAELD) where appropriate</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Liaise with the key person to complete the IAELD and set IEPs</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Gather evidence and co-ordinate </w:t>
      </w:r>
      <w:proofErr w:type="gramStart"/>
      <w:r w:rsidRPr="00161F38">
        <w:rPr>
          <w:rFonts w:ascii="Century Gothic" w:eastAsia="Times New Roman" w:hAnsi="Century Gothic" w:cs="Times New Roman"/>
          <w:sz w:val="20"/>
          <w:szCs w:val="20"/>
          <w:lang w:eastAsia="en-GB"/>
        </w:rPr>
        <w:t>support,</w:t>
      </w:r>
      <w:proofErr w:type="gramEnd"/>
      <w:r w:rsidRPr="00161F38">
        <w:rPr>
          <w:rFonts w:ascii="Century Gothic" w:eastAsia="Times New Roman" w:hAnsi="Century Gothic" w:cs="Times New Roman"/>
          <w:sz w:val="20"/>
          <w:szCs w:val="20"/>
          <w:lang w:eastAsia="en-GB"/>
        </w:rPr>
        <w:t xml:space="preserve"> work with colleagues to develop the child’s skills through inclusive planning in line with Early Years Foundation Stage Curriculum.</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Keep appropriate records which are regularly reviewed and monitored;</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Ensure appropriate Individual Education Plans are in place and regularly monitored and reviewed;</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Apply for Exceptional Needs Funding where appropriate.</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Support agencies and families with Educational Health Care Plans</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Work closely with parents to ensure background information is collected and shared appropriately.</w:t>
      </w:r>
    </w:p>
    <w:p w:rsidR="00161F38" w:rsidRPr="00161F38" w:rsidRDefault="00161F38" w:rsidP="00161F38">
      <w:pPr>
        <w:numPr>
          <w:ilvl w:val="0"/>
          <w:numId w:val="16"/>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Liaison </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Liaise with colleagues and managers as appropriate;</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Promote a positive working relationship with parents/carers;</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Develop links and liaise as appropriate with other professionals, Health Visitors, SEN preschool Advisory Teacher, Speech and Language Therapists, Inclusion Development Officer, Educational Psychologists.</w:t>
      </w:r>
    </w:p>
    <w:p w:rsidR="00161F38" w:rsidRPr="00161F38" w:rsidRDefault="00161F38" w:rsidP="00161F38">
      <w:pPr>
        <w:numPr>
          <w:ilvl w:val="0"/>
          <w:numId w:val="16"/>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Professional Development </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 xml:space="preserve">Attend </w:t>
      </w:r>
      <w:proofErr w:type="spellStart"/>
      <w:r w:rsidRPr="00161F38">
        <w:rPr>
          <w:rFonts w:ascii="Century Gothic" w:eastAsia="Times New Roman" w:hAnsi="Century Gothic" w:cs="Times New Roman"/>
          <w:sz w:val="20"/>
          <w:szCs w:val="20"/>
          <w:lang w:eastAsia="en-GB"/>
        </w:rPr>
        <w:t>SENCo</w:t>
      </w:r>
      <w:proofErr w:type="spellEnd"/>
      <w:r w:rsidRPr="00161F38">
        <w:rPr>
          <w:rFonts w:ascii="Century Gothic" w:eastAsia="Times New Roman" w:hAnsi="Century Gothic" w:cs="Times New Roman"/>
          <w:sz w:val="20"/>
          <w:szCs w:val="20"/>
          <w:lang w:eastAsia="en-GB"/>
        </w:rPr>
        <w:t xml:space="preserve"> clusters regularly to update and inform;</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Identify individual setting’s needs and arrange in-house training where appropriate.</w:t>
      </w:r>
    </w:p>
    <w:p w:rsidR="00161F38" w:rsidRPr="00161F38" w:rsidRDefault="00161F38" w:rsidP="00161F38">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Have an awareness of Early Support and Common Assessment Framework (CAF)</w:t>
      </w:r>
    </w:p>
    <w:p w:rsidR="005274D6" w:rsidRPr="006440A9" w:rsidRDefault="002F60B1" w:rsidP="006440A9">
      <w:pPr>
        <w:numPr>
          <w:ilvl w:val="1"/>
          <w:numId w:val="16"/>
        </w:numPr>
        <w:spacing w:before="100" w:beforeAutospacing="1" w:after="75" w:line="240" w:lineRule="auto"/>
        <w:ind w:left="3120"/>
        <w:rPr>
          <w:rFonts w:ascii="Century Gothic" w:eastAsia="Times New Roman" w:hAnsi="Century Gothic" w:cs="Times New Roman"/>
          <w:sz w:val="20"/>
          <w:szCs w:val="20"/>
          <w:lang w:eastAsia="en-GB"/>
        </w:rPr>
      </w:pPr>
      <w:proofErr w:type="gramStart"/>
      <w:r>
        <w:rPr>
          <w:rFonts w:ascii="Century Gothic" w:eastAsia="Times New Roman" w:hAnsi="Century Gothic" w:cs="Times New Roman"/>
          <w:sz w:val="20"/>
          <w:szCs w:val="20"/>
          <w:lang w:eastAsia="en-GB"/>
        </w:rPr>
        <w:t xml:space="preserve">Use </w:t>
      </w:r>
      <w:r w:rsidR="00161F38" w:rsidRPr="00161F38">
        <w:rPr>
          <w:rFonts w:ascii="Century Gothic" w:eastAsia="Times New Roman" w:hAnsi="Century Gothic" w:cs="Times New Roman"/>
          <w:sz w:val="20"/>
          <w:szCs w:val="20"/>
          <w:lang w:eastAsia="en-GB"/>
        </w:rPr>
        <w:t xml:space="preserve"> knowledg</w:t>
      </w:r>
      <w:r>
        <w:rPr>
          <w:rFonts w:ascii="Century Gothic" w:eastAsia="Times New Roman" w:hAnsi="Century Gothic" w:cs="Times New Roman"/>
          <w:sz w:val="20"/>
          <w:szCs w:val="20"/>
          <w:lang w:eastAsia="en-GB"/>
        </w:rPr>
        <w:t>e</w:t>
      </w:r>
      <w:proofErr w:type="gramEnd"/>
      <w:r>
        <w:rPr>
          <w:rFonts w:ascii="Century Gothic" w:eastAsia="Times New Roman" w:hAnsi="Century Gothic" w:cs="Times New Roman"/>
          <w:sz w:val="20"/>
          <w:szCs w:val="20"/>
          <w:lang w:eastAsia="en-GB"/>
        </w:rPr>
        <w:t xml:space="preserve"> and experience to support the setting to develop</w:t>
      </w:r>
      <w:r w:rsidR="00161F38" w:rsidRPr="00161F38">
        <w:rPr>
          <w:rFonts w:ascii="Century Gothic" w:eastAsia="Times New Roman" w:hAnsi="Century Gothic" w:cs="Times New Roman"/>
          <w:sz w:val="20"/>
          <w:szCs w:val="20"/>
          <w:lang w:eastAsia="en-GB"/>
        </w:rPr>
        <w:t xml:space="preserve"> inclusive practice.</w:t>
      </w:r>
    </w:p>
    <w:p w:rsidR="005274D6" w:rsidRPr="00161F38" w:rsidRDefault="005274D6" w:rsidP="005274D6">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b/>
          <w:bCs/>
          <w:sz w:val="20"/>
          <w:szCs w:val="20"/>
          <w:lang w:eastAsia="en-GB"/>
        </w:rPr>
        <w:t>Local Offer</w:t>
      </w:r>
    </w:p>
    <w:p w:rsidR="005274D6" w:rsidRPr="00161F38" w:rsidRDefault="005274D6" w:rsidP="005274D6">
      <w:pPr>
        <w:spacing w:before="100" w:beforeAutospacing="1" w:after="100" w:afterAutospacing="1" w:line="240" w:lineRule="auto"/>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Local authorities (Hertfordshire) </w:t>
      </w:r>
      <w:r w:rsidRPr="00161F38">
        <w:rPr>
          <w:rFonts w:ascii="Century Gothic" w:eastAsia="Times New Roman" w:hAnsi="Century Gothic" w:cs="Times New Roman"/>
          <w:b/>
          <w:bCs/>
          <w:sz w:val="20"/>
          <w:szCs w:val="20"/>
          <w:lang w:eastAsia="en-GB"/>
        </w:rPr>
        <w:t>must </w:t>
      </w:r>
      <w:r w:rsidRPr="00161F38">
        <w:rPr>
          <w:rFonts w:ascii="Century Gothic" w:eastAsia="Times New Roman" w:hAnsi="Century Gothic" w:cs="Times New Roman"/>
          <w:sz w:val="20"/>
          <w:szCs w:val="20"/>
          <w:lang w:eastAsia="en-GB"/>
        </w:rPr>
        <w:t>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actually be available. </w:t>
      </w:r>
      <w:r w:rsidRPr="00161F38">
        <w:rPr>
          <w:rFonts w:ascii="Century Gothic" w:eastAsia="Times New Roman" w:hAnsi="Century Gothic" w:cs="Times New Roman"/>
          <w:sz w:val="20"/>
          <w:szCs w:val="20"/>
          <w:lang w:eastAsia="en-GB"/>
        </w:rPr>
        <w:br/>
        <w:t>The Local Offer has two key purposes:</w:t>
      </w:r>
    </w:p>
    <w:p w:rsidR="005274D6" w:rsidRPr="00161F38" w:rsidRDefault="005274D6" w:rsidP="005274D6">
      <w:pPr>
        <w:numPr>
          <w:ilvl w:val="0"/>
          <w:numId w:val="13"/>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To provide clear, comprehensive, accessible and up-to-date information about the available provision and how to access it, and</w:t>
      </w:r>
    </w:p>
    <w:p w:rsidR="005274D6" w:rsidRPr="00161F38" w:rsidRDefault="005274D6" w:rsidP="005274D6">
      <w:pPr>
        <w:numPr>
          <w:ilvl w:val="0"/>
          <w:numId w:val="13"/>
        </w:numPr>
        <w:spacing w:before="100" w:beforeAutospacing="1" w:after="75" w:line="240" w:lineRule="auto"/>
        <w:ind w:left="2400"/>
        <w:rPr>
          <w:rFonts w:ascii="Century Gothic" w:eastAsia="Times New Roman" w:hAnsi="Century Gothic" w:cs="Times New Roman"/>
          <w:sz w:val="20"/>
          <w:szCs w:val="20"/>
          <w:lang w:eastAsia="en-GB"/>
        </w:rPr>
      </w:pPr>
      <w:r w:rsidRPr="00161F38">
        <w:rPr>
          <w:rFonts w:ascii="Century Gothic" w:eastAsia="Times New Roman" w:hAnsi="Century Gothic" w:cs="Times New Roman"/>
          <w:sz w:val="20"/>
          <w:szCs w:val="20"/>
          <w:lang w:eastAsia="en-GB"/>
        </w:rPr>
        <w:t>To make provision more responsive to local needs and aspirations by directly involving disabled children and those with SEN and their parents, and disabled young people and those with SEN, and service providers in its development and review.</w:t>
      </w:r>
    </w:p>
    <w:p w:rsidR="005274D6" w:rsidRPr="00161F38" w:rsidRDefault="005274D6" w:rsidP="005274D6">
      <w:pPr>
        <w:spacing w:before="100" w:beforeAutospacing="1" w:after="75" w:line="240" w:lineRule="auto"/>
        <w:ind w:left="3120"/>
        <w:rPr>
          <w:rFonts w:ascii="Century Gothic" w:eastAsia="Times New Roman" w:hAnsi="Century Gothic" w:cs="Times New Roman"/>
          <w:sz w:val="20"/>
          <w:szCs w:val="20"/>
          <w:lang w:eastAsia="en-GB"/>
        </w:rPr>
      </w:pPr>
    </w:p>
    <w:p w:rsidR="0008084C" w:rsidRDefault="0008084C" w:rsidP="0008084C">
      <w:pPr>
        <w:spacing w:before="240" w:after="240" w:line="240" w:lineRule="auto"/>
        <w:rPr>
          <w:rFonts w:ascii="Century Gothic" w:eastAsia="Times New Roman" w:hAnsi="Century Gothic" w:cs="Times New Roman"/>
          <w:color w:val="0000FF"/>
          <w:sz w:val="20"/>
          <w:szCs w:val="20"/>
          <w:u w:val="single"/>
          <w:lang w:eastAsia="en-GB"/>
        </w:rPr>
      </w:pPr>
      <w:r w:rsidRPr="0008084C">
        <w:rPr>
          <w:rFonts w:ascii="Century Gothic" w:eastAsia="Times New Roman" w:hAnsi="Century Gothic" w:cs="Times New Roman"/>
          <w:color w:val="0000FF"/>
          <w:sz w:val="20"/>
          <w:szCs w:val="20"/>
          <w:u w:val="single"/>
          <w:lang w:eastAsia="en-GB"/>
        </w:rPr>
        <w:t xml:space="preserve">Governors’ handbook, GOV.UK – </w:t>
      </w:r>
      <w:r w:rsidR="005274D6">
        <w:rPr>
          <w:rFonts w:ascii="Century Gothic" w:eastAsia="Times New Roman" w:hAnsi="Century Gothic" w:cs="Times New Roman"/>
          <w:color w:val="0000FF"/>
          <w:sz w:val="20"/>
          <w:szCs w:val="20"/>
          <w:u w:val="single"/>
          <w:lang w:eastAsia="en-GB"/>
        </w:rPr>
        <w:t>Department for Education (</w:t>
      </w:r>
      <w:proofErr w:type="spellStart"/>
      <w:r w:rsidR="005274D6">
        <w:rPr>
          <w:rFonts w:ascii="Century Gothic" w:eastAsia="Times New Roman" w:hAnsi="Century Gothic" w:cs="Times New Roman"/>
          <w:color w:val="0000FF"/>
          <w:sz w:val="20"/>
          <w:szCs w:val="20"/>
          <w:u w:val="single"/>
          <w:lang w:eastAsia="en-GB"/>
        </w:rPr>
        <w:t>DfE</w:t>
      </w:r>
      <w:proofErr w:type="spellEnd"/>
      <w:proofErr w:type="gramStart"/>
      <w:r w:rsidR="005274D6">
        <w:rPr>
          <w:rFonts w:ascii="Century Gothic" w:eastAsia="Times New Roman" w:hAnsi="Century Gothic" w:cs="Times New Roman"/>
          <w:color w:val="0000FF"/>
          <w:sz w:val="20"/>
          <w:szCs w:val="20"/>
          <w:u w:val="single"/>
          <w:lang w:eastAsia="en-GB"/>
        </w:rPr>
        <w:t>)</w:t>
      </w:r>
      <w:proofErr w:type="gramEnd"/>
      <w:r w:rsidRPr="0008084C">
        <w:rPr>
          <w:rFonts w:ascii="Century Gothic" w:eastAsia="Times New Roman" w:hAnsi="Century Gothic" w:cs="Times New Roman"/>
          <w:color w:val="000000"/>
          <w:sz w:val="20"/>
          <w:szCs w:val="20"/>
          <w:lang w:eastAsia="en-GB"/>
        </w:rPr>
        <w:br/>
      </w:r>
      <w:hyperlink r:id="rId5" w:tgtFrame="_blank" w:history="1">
        <w:r w:rsidRPr="0008084C">
          <w:rPr>
            <w:rFonts w:ascii="Century Gothic" w:eastAsia="Times New Roman" w:hAnsi="Century Gothic" w:cs="Times New Roman"/>
            <w:color w:val="0000FF"/>
            <w:sz w:val="20"/>
            <w:szCs w:val="20"/>
            <w:u w:val="single"/>
            <w:lang w:eastAsia="en-GB"/>
          </w:rPr>
          <w:t>https://www.gov.uk/government/uploads/system/uploads/attachment_data/file/352752/Governors_Handbook_2014.pdf</w:t>
        </w:r>
      </w:hyperlink>
    </w:p>
    <w:p w:rsidR="00641586" w:rsidRDefault="00641586" w:rsidP="0008084C">
      <w:pPr>
        <w:spacing w:before="240" w:after="240" w:line="240" w:lineRule="auto"/>
        <w:rPr>
          <w:rFonts w:ascii="Century Gothic" w:eastAsia="Times New Roman" w:hAnsi="Century Gothic" w:cs="Times New Roman"/>
          <w:color w:val="0000FF"/>
          <w:sz w:val="20"/>
          <w:szCs w:val="20"/>
          <w:u w:val="single"/>
          <w:lang w:eastAsia="en-GB"/>
        </w:rPr>
      </w:pPr>
    </w:p>
    <w:p w:rsidR="00641586" w:rsidRPr="004B54AB" w:rsidRDefault="00641586"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Statutory Guidance July 2014</w:t>
      </w:r>
    </w:p>
    <w:p w:rsidR="00641586" w:rsidRPr="004B54AB" w:rsidRDefault="00641586"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Children’s and family act 2014</w:t>
      </w:r>
    </w:p>
    <w:p w:rsidR="004B54AB" w:rsidRPr="004B54AB" w:rsidRDefault="004B54AB"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Section 19:</w:t>
      </w:r>
      <w:r>
        <w:rPr>
          <w:rFonts w:ascii="Century Gothic" w:eastAsia="Times New Roman" w:hAnsi="Century Gothic" w:cs="Times New Roman"/>
          <w:sz w:val="20"/>
          <w:szCs w:val="20"/>
          <w:lang w:eastAsia="en-GB"/>
        </w:rPr>
        <w:t xml:space="preserve"> </w:t>
      </w:r>
      <w:r w:rsidRPr="004B54AB">
        <w:rPr>
          <w:rFonts w:ascii="Century Gothic" w:eastAsia="Times New Roman" w:hAnsi="Century Gothic" w:cs="Times New Roman"/>
          <w:sz w:val="20"/>
          <w:szCs w:val="20"/>
          <w:lang w:eastAsia="en-GB"/>
        </w:rPr>
        <w:t>local authority functions: supporting and involving children and young people</w:t>
      </w:r>
    </w:p>
    <w:p w:rsidR="00641586" w:rsidRPr="004B54AB" w:rsidRDefault="00641586"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Special educational needs and disability</w:t>
      </w:r>
    </w:p>
    <w:p w:rsidR="00641586" w:rsidRPr="004B54AB" w:rsidRDefault="002F60B1" w:rsidP="0008084C">
      <w:pPr>
        <w:spacing w:before="240" w:after="24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C</w:t>
      </w:r>
      <w:r w:rsidR="00641586" w:rsidRPr="004B54AB">
        <w:rPr>
          <w:rFonts w:ascii="Century Gothic" w:eastAsia="Times New Roman" w:hAnsi="Century Gothic" w:cs="Times New Roman"/>
          <w:sz w:val="20"/>
          <w:szCs w:val="20"/>
          <w:lang w:eastAsia="en-GB"/>
        </w:rPr>
        <w:t xml:space="preserve">ode of </w:t>
      </w:r>
      <w:proofErr w:type="gramStart"/>
      <w:r w:rsidR="00641586" w:rsidRPr="004B54AB">
        <w:rPr>
          <w:rFonts w:ascii="Century Gothic" w:eastAsia="Times New Roman" w:hAnsi="Century Gothic" w:cs="Times New Roman"/>
          <w:sz w:val="20"/>
          <w:szCs w:val="20"/>
          <w:lang w:eastAsia="en-GB"/>
        </w:rPr>
        <w:t>practice :</w:t>
      </w:r>
      <w:proofErr w:type="gramEnd"/>
      <w:r w:rsidR="00641586" w:rsidRPr="004B54AB">
        <w:rPr>
          <w:rFonts w:ascii="Century Gothic" w:eastAsia="Times New Roman" w:hAnsi="Century Gothic" w:cs="Times New Roman"/>
          <w:sz w:val="20"/>
          <w:szCs w:val="20"/>
          <w:lang w:eastAsia="en-GB"/>
        </w:rPr>
        <w:t xml:space="preserve"> 0-25 years</w:t>
      </w:r>
    </w:p>
    <w:p w:rsidR="0008084C" w:rsidRPr="0008084C" w:rsidRDefault="0008084C" w:rsidP="0008084C">
      <w:pPr>
        <w:ind w:left="360"/>
        <w:rPr>
          <w:rFonts w:ascii="Century Gothic" w:hAnsi="Century Gothic" w:cs="Tahoma"/>
          <w:sz w:val="20"/>
          <w:szCs w:val="20"/>
        </w:rPr>
      </w:pPr>
    </w:p>
    <w:p w:rsidR="00BB7B73" w:rsidRDefault="00BB7B73" w:rsidP="00BB7B73">
      <w:pPr>
        <w:rPr>
          <w:rFonts w:ascii="Century Gothic" w:hAnsi="Century Gothic" w:cs="Tahoma"/>
          <w:sz w:val="20"/>
          <w:szCs w:val="20"/>
        </w:rPr>
      </w:pPr>
      <w:r w:rsidRPr="005E49FF">
        <w:rPr>
          <w:rFonts w:ascii="Century Gothic" w:hAnsi="Century Gothic" w:cs="Tahoma"/>
          <w:sz w:val="20"/>
          <w:szCs w:val="20"/>
        </w:rPr>
        <w:t>Policy adopted on</w:t>
      </w:r>
      <w:r w:rsidR="005E49FF">
        <w:rPr>
          <w:rFonts w:ascii="Century Gothic" w:hAnsi="Century Gothic" w:cs="Tahoma"/>
          <w:sz w:val="20"/>
          <w:szCs w:val="20"/>
        </w:rPr>
        <w:t>: 20/03/14</w:t>
      </w:r>
    </w:p>
    <w:p w:rsidR="005E49FF" w:rsidRPr="005E49FF" w:rsidRDefault="002F60B1" w:rsidP="00BB7B73">
      <w:pPr>
        <w:rPr>
          <w:rFonts w:ascii="Century Gothic" w:hAnsi="Century Gothic" w:cs="Tahoma"/>
          <w:sz w:val="20"/>
          <w:szCs w:val="20"/>
        </w:rPr>
      </w:pPr>
      <w:r>
        <w:rPr>
          <w:rFonts w:ascii="Century Gothic" w:hAnsi="Century Gothic" w:cs="Tahoma"/>
          <w:sz w:val="20"/>
          <w:szCs w:val="20"/>
        </w:rPr>
        <w:t>Policy reviewed on: 11/11/15</w:t>
      </w:r>
    </w:p>
    <w:p w:rsidR="00BB7B73" w:rsidRPr="005E49FF" w:rsidRDefault="00BB7B73" w:rsidP="00BB7B73">
      <w:pPr>
        <w:rPr>
          <w:rFonts w:ascii="Century Gothic" w:hAnsi="Century Gothic" w:cs="Tahoma"/>
          <w:sz w:val="20"/>
          <w:szCs w:val="20"/>
        </w:rPr>
      </w:pPr>
      <w:r w:rsidRPr="005E49FF">
        <w:rPr>
          <w:rFonts w:ascii="Century Gothic" w:hAnsi="Century Gothic" w:cs="Tahoma"/>
          <w:sz w:val="20"/>
          <w:szCs w:val="20"/>
        </w:rPr>
        <w:t xml:space="preserve">Signed on behalf of </w:t>
      </w:r>
      <w:r w:rsidR="005E49FF">
        <w:rPr>
          <w:rFonts w:ascii="Century Gothic" w:hAnsi="Century Gothic" w:cs="Tahoma"/>
          <w:sz w:val="20"/>
          <w:szCs w:val="20"/>
        </w:rPr>
        <w:t xml:space="preserve">the </w:t>
      </w:r>
      <w:r w:rsidRPr="005E49FF">
        <w:rPr>
          <w:rFonts w:ascii="Century Gothic" w:hAnsi="Century Gothic" w:cs="Tahoma"/>
          <w:sz w:val="20"/>
          <w:szCs w:val="20"/>
        </w:rPr>
        <w:t>committee…………………………………………………………………………</w:t>
      </w:r>
      <w:r w:rsidR="005E49FF">
        <w:rPr>
          <w:rFonts w:ascii="Century Gothic" w:hAnsi="Century Gothic" w:cs="Tahoma"/>
          <w:sz w:val="20"/>
          <w:szCs w:val="20"/>
        </w:rPr>
        <w:t>……………..</w:t>
      </w:r>
    </w:p>
    <w:p w:rsidR="00BB7B73" w:rsidRDefault="005E49FF" w:rsidP="00BB7B73">
      <w:pPr>
        <w:rPr>
          <w:rFonts w:ascii="Century Gothic" w:hAnsi="Century Gothic"/>
          <w:sz w:val="20"/>
          <w:szCs w:val="20"/>
        </w:rPr>
      </w:pPr>
      <w:r>
        <w:rPr>
          <w:rFonts w:ascii="Century Gothic" w:hAnsi="Century Gothic" w:cs="Tahoma"/>
          <w:sz w:val="20"/>
          <w:szCs w:val="20"/>
        </w:rPr>
        <w:t>Name and r</w:t>
      </w:r>
      <w:r w:rsidR="00BB7B73" w:rsidRPr="005E49FF">
        <w:rPr>
          <w:rFonts w:ascii="Century Gothic" w:hAnsi="Century Gothic" w:cs="Tahoma"/>
          <w:sz w:val="20"/>
          <w:szCs w:val="20"/>
        </w:rPr>
        <w:t>ole……………………………………………………………………………………………</w:t>
      </w:r>
      <w:r w:rsidR="00BB7B73" w:rsidRPr="005E49FF">
        <w:rPr>
          <w:rFonts w:ascii="Century Gothic" w:hAnsi="Century Gothic"/>
          <w:sz w:val="20"/>
          <w:szCs w:val="20"/>
        </w:rPr>
        <w:t>………………………</w:t>
      </w:r>
    </w:p>
    <w:p w:rsidR="005E49FF" w:rsidRPr="005E49FF" w:rsidRDefault="005E49FF" w:rsidP="00BB7B73">
      <w:pPr>
        <w:rPr>
          <w:rFonts w:ascii="Century Gothic" w:hAnsi="Century Gothic"/>
          <w:sz w:val="20"/>
          <w:szCs w:val="20"/>
        </w:rPr>
      </w:pPr>
      <w:r>
        <w:rPr>
          <w:rFonts w:ascii="Century Gothic" w:hAnsi="Century Gothic"/>
          <w:sz w:val="20"/>
          <w:szCs w:val="20"/>
        </w:rPr>
        <w:t>Date ………………………………………………………………………………………………………………………………..</w:t>
      </w:r>
    </w:p>
    <w:sectPr w:rsidR="005E49FF" w:rsidRPr="005E49FF" w:rsidSect="00B70A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19"/>
    <w:multiLevelType w:val="multilevel"/>
    <w:tmpl w:val="A35E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53DC5"/>
    <w:multiLevelType w:val="multilevel"/>
    <w:tmpl w:val="BE7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B4E7E"/>
    <w:multiLevelType w:val="multilevel"/>
    <w:tmpl w:val="121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167C8"/>
    <w:multiLevelType w:val="multilevel"/>
    <w:tmpl w:val="56E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E3556"/>
    <w:multiLevelType w:val="multilevel"/>
    <w:tmpl w:val="B0F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83207"/>
    <w:multiLevelType w:val="hybridMultilevel"/>
    <w:tmpl w:val="CAD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70013"/>
    <w:multiLevelType w:val="multilevel"/>
    <w:tmpl w:val="FE70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B129E"/>
    <w:multiLevelType w:val="multilevel"/>
    <w:tmpl w:val="D21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200241"/>
    <w:multiLevelType w:val="multilevel"/>
    <w:tmpl w:val="28E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557A2"/>
    <w:multiLevelType w:val="multilevel"/>
    <w:tmpl w:val="3AB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A5CEA"/>
    <w:multiLevelType w:val="multilevel"/>
    <w:tmpl w:val="920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A0BD6"/>
    <w:multiLevelType w:val="multilevel"/>
    <w:tmpl w:val="778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019FC"/>
    <w:multiLevelType w:val="multilevel"/>
    <w:tmpl w:val="350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737A5"/>
    <w:multiLevelType w:val="multilevel"/>
    <w:tmpl w:val="C27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252B6"/>
    <w:multiLevelType w:val="multilevel"/>
    <w:tmpl w:val="9B5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74458"/>
    <w:multiLevelType w:val="hybridMultilevel"/>
    <w:tmpl w:val="2F4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0"/>
  </w:num>
  <w:num w:numId="5">
    <w:abstractNumId w:val="2"/>
  </w:num>
  <w:num w:numId="6">
    <w:abstractNumId w:val="9"/>
  </w:num>
  <w:num w:numId="7">
    <w:abstractNumId w:val="4"/>
  </w:num>
  <w:num w:numId="8">
    <w:abstractNumId w:val="6"/>
  </w:num>
  <w:num w:numId="9">
    <w:abstractNumId w:val="14"/>
  </w:num>
  <w:num w:numId="10">
    <w:abstractNumId w:val="1"/>
  </w:num>
  <w:num w:numId="11">
    <w:abstractNumId w:val="3"/>
  </w:num>
  <w:num w:numId="12">
    <w:abstractNumId w:val="12"/>
  </w:num>
  <w:num w:numId="13">
    <w:abstractNumId w:val="1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70A6B"/>
    <w:rsid w:val="0008084C"/>
    <w:rsid w:val="000E0BF0"/>
    <w:rsid w:val="00161F38"/>
    <w:rsid w:val="0021665C"/>
    <w:rsid w:val="002A3894"/>
    <w:rsid w:val="002F60B1"/>
    <w:rsid w:val="0040337C"/>
    <w:rsid w:val="00442689"/>
    <w:rsid w:val="004B54AB"/>
    <w:rsid w:val="005274D6"/>
    <w:rsid w:val="005406D8"/>
    <w:rsid w:val="00583079"/>
    <w:rsid w:val="005E49FF"/>
    <w:rsid w:val="0060593E"/>
    <w:rsid w:val="00606619"/>
    <w:rsid w:val="00641586"/>
    <w:rsid w:val="006440A9"/>
    <w:rsid w:val="007E4E02"/>
    <w:rsid w:val="00805C86"/>
    <w:rsid w:val="008538C6"/>
    <w:rsid w:val="008A5CB0"/>
    <w:rsid w:val="008F2353"/>
    <w:rsid w:val="00944F9D"/>
    <w:rsid w:val="00B70A6B"/>
    <w:rsid w:val="00BB7B73"/>
    <w:rsid w:val="00F2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B"/>
    <w:pPr>
      <w:ind w:left="720"/>
      <w:contextualSpacing/>
    </w:pPr>
  </w:style>
  <w:style w:type="paragraph" w:styleId="BalloonText">
    <w:name w:val="Balloon Text"/>
    <w:basedOn w:val="Normal"/>
    <w:link w:val="BalloonTextChar"/>
    <w:uiPriority w:val="99"/>
    <w:semiHidden/>
    <w:unhideWhenUsed/>
    <w:rsid w:val="0052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B"/>
    <w:pPr>
      <w:ind w:left="720"/>
      <w:contextualSpacing/>
    </w:pPr>
  </w:style>
  <w:style w:type="paragraph" w:styleId="BalloonText">
    <w:name w:val="Balloon Text"/>
    <w:basedOn w:val="Normal"/>
    <w:link w:val="BalloonTextChar"/>
    <w:uiPriority w:val="99"/>
    <w:semiHidden/>
    <w:unhideWhenUsed/>
    <w:rsid w:val="0052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318420">
      <w:bodyDiv w:val="1"/>
      <w:marLeft w:val="0"/>
      <w:marRight w:val="0"/>
      <w:marTop w:val="0"/>
      <w:marBottom w:val="0"/>
      <w:divBdr>
        <w:top w:val="none" w:sz="0" w:space="0" w:color="auto"/>
        <w:left w:val="none" w:sz="0" w:space="0" w:color="auto"/>
        <w:bottom w:val="none" w:sz="0" w:space="0" w:color="auto"/>
        <w:right w:val="none" w:sz="0" w:space="0" w:color="auto"/>
      </w:divBdr>
      <w:divsChild>
        <w:div w:id="141314625">
          <w:marLeft w:val="0"/>
          <w:marRight w:val="0"/>
          <w:marTop w:val="0"/>
          <w:marBottom w:val="0"/>
          <w:divBdr>
            <w:top w:val="none" w:sz="0" w:space="0" w:color="auto"/>
            <w:left w:val="none" w:sz="0" w:space="0" w:color="auto"/>
            <w:bottom w:val="none" w:sz="0" w:space="0" w:color="auto"/>
            <w:right w:val="none" w:sz="0" w:space="0" w:color="auto"/>
          </w:divBdr>
          <w:divsChild>
            <w:div w:id="1317994730">
              <w:marLeft w:val="0"/>
              <w:marRight w:val="0"/>
              <w:marTop w:val="0"/>
              <w:marBottom w:val="0"/>
              <w:divBdr>
                <w:top w:val="none" w:sz="0" w:space="0" w:color="auto"/>
                <w:left w:val="none" w:sz="0" w:space="0" w:color="auto"/>
                <w:bottom w:val="none" w:sz="0" w:space="0" w:color="auto"/>
                <w:right w:val="none" w:sz="0" w:space="0" w:color="auto"/>
              </w:divBdr>
              <w:divsChild>
                <w:div w:id="557209091">
                  <w:marLeft w:val="0"/>
                  <w:marRight w:val="0"/>
                  <w:marTop w:val="0"/>
                  <w:marBottom w:val="0"/>
                  <w:divBdr>
                    <w:top w:val="none" w:sz="0" w:space="0" w:color="auto"/>
                    <w:left w:val="none" w:sz="0" w:space="0" w:color="auto"/>
                    <w:bottom w:val="none" w:sz="0" w:space="0" w:color="auto"/>
                    <w:right w:val="none" w:sz="0" w:space="0" w:color="auto"/>
                  </w:divBdr>
                  <w:divsChild>
                    <w:div w:id="1341009203">
                      <w:marLeft w:val="0"/>
                      <w:marRight w:val="0"/>
                      <w:marTop w:val="0"/>
                      <w:marBottom w:val="0"/>
                      <w:divBdr>
                        <w:top w:val="none" w:sz="0" w:space="0" w:color="auto"/>
                        <w:left w:val="none" w:sz="0" w:space="0" w:color="auto"/>
                        <w:bottom w:val="none" w:sz="0" w:space="0" w:color="auto"/>
                        <w:right w:val="none" w:sz="0" w:space="0" w:color="auto"/>
                      </w:divBdr>
                      <w:divsChild>
                        <w:div w:id="333730797">
                          <w:marLeft w:val="0"/>
                          <w:marRight w:val="0"/>
                          <w:marTop w:val="0"/>
                          <w:marBottom w:val="0"/>
                          <w:divBdr>
                            <w:top w:val="none" w:sz="0" w:space="0" w:color="auto"/>
                            <w:left w:val="none" w:sz="0" w:space="0" w:color="auto"/>
                            <w:bottom w:val="none" w:sz="0" w:space="0" w:color="auto"/>
                            <w:right w:val="none" w:sz="0" w:space="0" w:color="auto"/>
                          </w:divBdr>
                          <w:divsChild>
                            <w:div w:id="1042560585">
                              <w:marLeft w:val="0"/>
                              <w:marRight w:val="0"/>
                              <w:marTop w:val="0"/>
                              <w:marBottom w:val="0"/>
                              <w:divBdr>
                                <w:top w:val="none" w:sz="0" w:space="0" w:color="auto"/>
                                <w:left w:val="none" w:sz="0" w:space="0" w:color="auto"/>
                                <w:bottom w:val="none" w:sz="0" w:space="0" w:color="auto"/>
                                <w:right w:val="none" w:sz="0" w:space="0" w:color="auto"/>
                              </w:divBdr>
                              <w:divsChild>
                                <w:div w:id="355813046">
                                  <w:marLeft w:val="0"/>
                                  <w:marRight w:val="0"/>
                                  <w:marTop w:val="0"/>
                                  <w:marBottom w:val="0"/>
                                  <w:divBdr>
                                    <w:top w:val="none" w:sz="0" w:space="0" w:color="auto"/>
                                    <w:left w:val="none" w:sz="0" w:space="0" w:color="auto"/>
                                    <w:bottom w:val="none" w:sz="0" w:space="0" w:color="auto"/>
                                    <w:right w:val="none" w:sz="0" w:space="0" w:color="auto"/>
                                  </w:divBdr>
                                  <w:divsChild>
                                    <w:div w:id="10180024">
                                      <w:marLeft w:val="0"/>
                                      <w:marRight w:val="0"/>
                                      <w:marTop w:val="0"/>
                                      <w:marBottom w:val="0"/>
                                      <w:divBdr>
                                        <w:top w:val="none" w:sz="0" w:space="0" w:color="auto"/>
                                        <w:left w:val="none" w:sz="0" w:space="0" w:color="auto"/>
                                        <w:bottom w:val="none" w:sz="0" w:space="0" w:color="auto"/>
                                        <w:right w:val="none" w:sz="0" w:space="0" w:color="auto"/>
                                      </w:divBdr>
                                      <w:divsChild>
                                        <w:div w:id="1123353477">
                                          <w:marLeft w:val="0"/>
                                          <w:marRight w:val="0"/>
                                          <w:marTop w:val="0"/>
                                          <w:marBottom w:val="0"/>
                                          <w:divBdr>
                                            <w:top w:val="none" w:sz="0" w:space="0" w:color="auto"/>
                                            <w:left w:val="none" w:sz="0" w:space="0" w:color="auto"/>
                                            <w:bottom w:val="none" w:sz="0" w:space="0" w:color="auto"/>
                                            <w:right w:val="none" w:sz="0" w:space="0" w:color="auto"/>
                                          </w:divBdr>
                                          <w:divsChild>
                                            <w:div w:id="816997178">
                                              <w:marLeft w:val="0"/>
                                              <w:marRight w:val="0"/>
                                              <w:marTop w:val="0"/>
                                              <w:marBottom w:val="0"/>
                                              <w:divBdr>
                                                <w:top w:val="none" w:sz="0" w:space="0" w:color="auto"/>
                                                <w:left w:val="none" w:sz="0" w:space="0" w:color="auto"/>
                                                <w:bottom w:val="none" w:sz="0" w:space="0" w:color="auto"/>
                                                <w:right w:val="none" w:sz="0" w:space="0" w:color="auto"/>
                                              </w:divBdr>
                                              <w:divsChild>
                                                <w:div w:id="15735561">
                                                  <w:marLeft w:val="0"/>
                                                  <w:marRight w:val="0"/>
                                                  <w:marTop w:val="0"/>
                                                  <w:marBottom w:val="0"/>
                                                  <w:divBdr>
                                                    <w:top w:val="none" w:sz="0" w:space="0" w:color="auto"/>
                                                    <w:left w:val="none" w:sz="0" w:space="0" w:color="auto"/>
                                                    <w:bottom w:val="none" w:sz="0" w:space="0" w:color="auto"/>
                                                    <w:right w:val="none" w:sz="0" w:space="0" w:color="auto"/>
                                                  </w:divBdr>
                                                  <w:divsChild>
                                                    <w:div w:id="708139821">
                                                      <w:marLeft w:val="0"/>
                                                      <w:marRight w:val="0"/>
                                                      <w:marTop w:val="0"/>
                                                      <w:marBottom w:val="0"/>
                                                      <w:divBdr>
                                                        <w:top w:val="none" w:sz="0" w:space="0" w:color="auto"/>
                                                        <w:left w:val="none" w:sz="0" w:space="0" w:color="auto"/>
                                                        <w:bottom w:val="none" w:sz="0" w:space="0" w:color="auto"/>
                                                        <w:right w:val="none" w:sz="0" w:space="0" w:color="auto"/>
                                                      </w:divBdr>
                                                      <w:divsChild>
                                                        <w:div w:id="1965500099">
                                                          <w:marLeft w:val="480"/>
                                                          <w:marRight w:val="0"/>
                                                          <w:marTop w:val="0"/>
                                                          <w:marBottom w:val="0"/>
                                                          <w:divBdr>
                                                            <w:top w:val="none" w:sz="0" w:space="0" w:color="auto"/>
                                                            <w:left w:val="none" w:sz="0" w:space="0" w:color="auto"/>
                                                            <w:bottom w:val="none" w:sz="0" w:space="0" w:color="auto"/>
                                                            <w:right w:val="none" w:sz="0" w:space="0" w:color="auto"/>
                                                          </w:divBdr>
                                                          <w:divsChild>
                                                            <w:div w:id="241181384">
                                                              <w:marLeft w:val="0"/>
                                                              <w:marRight w:val="0"/>
                                                              <w:marTop w:val="0"/>
                                                              <w:marBottom w:val="0"/>
                                                              <w:divBdr>
                                                                <w:top w:val="none" w:sz="0" w:space="0" w:color="auto"/>
                                                                <w:left w:val="none" w:sz="0" w:space="0" w:color="auto"/>
                                                                <w:bottom w:val="none" w:sz="0" w:space="0" w:color="auto"/>
                                                                <w:right w:val="none" w:sz="0" w:space="0" w:color="auto"/>
                                                              </w:divBdr>
                                                              <w:divsChild>
                                                                <w:div w:id="822503381">
                                                                  <w:marLeft w:val="0"/>
                                                                  <w:marRight w:val="0"/>
                                                                  <w:marTop w:val="0"/>
                                                                  <w:marBottom w:val="0"/>
                                                                  <w:divBdr>
                                                                    <w:top w:val="none" w:sz="0" w:space="0" w:color="auto"/>
                                                                    <w:left w:val="none" w:sz="0" w:space="0" w:color="auto"/>
                                                                    <w:bottom w:val="none" w:sz="0" w:space="0" w:color="auto"/>
                                                                    <w:right w:val="none" w:sz="0" w:space="0" w:color="auto"/>
                                                                  </w:divBdr>
                                                                  <w:divsChild>
                                                                    <w:div w:id="1037777935">
                                                                      <w:marLeft w:val="0"/>
                                                                      <w:marRight w:val="0"/>
                                                                      <w:marTop w:val="0"/>
                                                                      <w:marBottom w:val="0"/>
                                                                      <w:divBdr>
                                                                        <w:top w:val="none" w:sz="0" w:space="0" w:color="auto"/>
                                                                        <w:left w:val="none" w:sz="0" w:space="0" w:color="auto"/>
                                                                        <w:bottom w:val="none" w:sz="0" w:space="0" w:color="auto"/>
                                                                        <w:right w:val="none" w:sz="0" w:space="0" w:color="auto"/>
                                                                      </w:divBdr>
                                                                      <w:divsChild>
                                                                        <w:div w:id="534201761">
                                                                          <w:marLeft w:val="0"/>
                                                                          <w:marRight w:val="0"/>
                                                                          <w:marTop w:val="0"/>
                                                                          <w:marBottom w:val="0"/>
                                                                          <w:divBdr>
                                                                            <w:top w:val="none" w:sz="0" w:space="0" w:color="auto"/>
                                                                            <w:left w:val="none" w:sz="0" w:space="0" w:color="auto"/>
                                                                            <w:bottom w:val="none" w:sz="0" w:space="0" w:color="auto"/>
                                                                            <w:right w:val="none" w:sz="0" w:space="0" w:color="auto"/>
                                                                          </w:divBdr>
                                                                          <w:divsChild>
                                                                            <w:div w:id="1231579584">
                                                                              <w:marLeft w:val="1200"/>
                                                                              <w:marRight w:val="0"/>
                                                                              <w:marTop w:val="0"/>
                                                                              <w:marBottom w:val="0"/>
                                                                              <w:divBdr>
                                                                                <w:top w:val="none" w:sz="0" w:space="0" w:color="auto"/>
                                                                                <w:left w:val="none" w:sz="0" w:space="0" w:color="auto"/>
                                                                                <w:bottom w:val="none" w:sz="0" w:space="0" w:color="auto"/>
                                                                                <w:right w:val="none" w:sz="0" w:space="0" w:color="auto"/>
                                                                              </w:divBdr>
                                                                              <w:divsChild>
                                                                                <w:div w:id="1672365776">
                                                                                  <w:marLeft w:val="0"/>
                                                                                  <w:marRight w:val="0"/>
                                                                                  <w:marTop w:val="30"/>
                                                                                  <w:marBottom w:val="0"/>
                                                                                  <w:divBdr>
                                                                                    <w:top w:val="none" w:sz="0" w:space="0" w:color="auto"/>
                                                                                    <w:left w:val="none" w:sz="0" w:space="0" w:color="auto"/>
                                                                                    <w:bottom w:val="single" w:sz="6" w:space="23" w:color="auto"/>
                                                                                    <w:right w:val="none" w:sz="0" w:space="0" w:color="auto"/>
                                                                                  </w:divBdr>
                                                                                  <w:divsChild>
                                                                                    <w:div w:id="1475298375">
                                                                                      <w:marLeft w:val="0"/>
                                                                                      <w:marRight w:val="0"/>
                                                                                      <w:marTop w:val="0"/>
                                                                                      <w:marBottom w:val="0"/>
                                                                                      <w:divBdr>
                                                                                        <w:top w:val="none" w:sz="0" w:space="0" w:color="auto"/>
                                                                                        <w:left w:val="none" w:sz="0" w:space="0" w:color="auto"/>
                                                                                        <w:bottom w:val="none" w:sz="0" w:space="0" w:color="auto"/>
                                                                                        <w:right w:val="none" w:sz="0" w:space="0" w:color="auto"/>
                                                                                      </w:divBdr>
                                                                                      <w:divsChild>
                                                                                        <w:div w:id="271398424">
                                                                                          <w:marLeft w:val="0"/>
                                                                                          <w:marRight w:val="0"/>
                                                                                          <w:marTop w:val="0"/>
                                                                                          <w:marBottom w:val="0"/>
                                                                                          <w:divBdr>
                                                                                            <w:top w:val="none" w:sz="0" w:space="0" w:color="auto"/>
                                                                                            <w:left w:val="none" w:sz="0" w:space="0" w:color="auto"/>
                                                                                            <w:bottom w:val="none" w:sz="0" w:space="0" w:color="auto"/>
                                                                                            <w:right w:val="none" w:sz="0" w:space="0" w:color="auto"/>
                                                                                          </w:divBdr>
                                                                                          <w:divsChild>
                                                                                            <w:div w:id="966664014">
                                                                                              <w:marLeft w:val="0"/>
                                                                                              <w:marRight w:val="0"/>
                                                                                              <w:marTop w:val="0"/>
                                                                                              <w:marBottom w:val="0"/>
                                                                                              <w:divBdr>
                                                                                                <w:top w:val="none" w:sz="0" w:space="0" w:color="auto"/>
                                                                                                <w:left w:val="none" w:sz="0" w:space="0" w:color="auto"/>
                                                                                                <w:bottom w:val="none" w:sz="0" w:space="0" w:color="auto"/>
                                                                                                <w:right w:val="none" w:sz="0" w:space="0" w:color="auto"/>
                                                                                              </w:divBdr>
                                                                                              <w:divsChild>
                                                                                                <w:div w:id="225996032">
                                                                                                  <w:marLeft w:val="0"/>
                                                                                                  <w:marRight w:val="0"/>
                                                                                                  <w:marTop w:val="0"/>
                                                                                                  <w:marBottom w:val="0"/>
                                                                                                  <w:divBdr>
                                                                                                    <w:top w:val="none" w:sz="0" w:space="0" w:color="auto"/>
                                                                                                    <w:left w:val="none" w:sz="0" w:space="0" w:color="auto"/>
                                                                                                    <w:bottom w:val="none" w:sz="0" w:space="0" w:color="auto"/>
                                                                                                    <w:right w:val="none" w:sz="0" w:space="0" w:color="auto"/>
                                                                                                  </w:divBdr>
                                                                                                  <w:divsChild>
                                                                                                    <w:div w:id="2018922325">
                                                                                                      <w:marLeft w:val="0"/>
                                                                                                      <w:marRight w:val="0"/>
                                                                                                      <w:marTop w:val="0"/>
                                                                                                      <w:marBottom w:val="0"/>
                                                                                                      <w:divBdr>
                                                                                                        <w:top w:val="none" w:sz="0" w:space="0" w:color="auto"/>
                                                                                                        <w:left w:val="none" w:sz="0" w:space="0" w:color="auto"/>
                                                                                                        <w:bottom w:val="none" w:sz="0" w:space="0" w:color="auto"/>
                                                                                                        <w:right w:val="none" w:sz="0" w:space="0" w:color="auto"/>
                                                                                                      </w:divBdr>
                                                                                                      <w:divsChild>
                                                                                                        <w:div w:id="822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897837">
      <w:bodyDiv w:val="1"/>
      <w:marLeft w:val="0"/>
      <w:marRight w:val="0"/>
      <w:marTop w:val="0"/>
      <w:marBottom w:val="0"/>
      <w:divBdr>
        <w:top w:val="none" w:sz="0" w:space="0" w:color="auto"/>
        <w:left w:val="none" w:sz="0" w:space="0" w:color="auto"/>
        <w:bottom w:val="none" w:sz="0" w:space="0" w:color="auto"/>
        <w:right w:val="none" w:sz="0" w:space="0" w:color="auto"/>
      </w:divBdr>
      <w:divsChild>
        <w:div w:id="1078984777">
          <w:marLeft w:val="0"/>
          <w:marRight w:val="0"/>
          <w:marTop w:val="0"/>
          <w:marBottom w:val="0"/>
          <w:divBdr>
            <w:top w:val="none" w:sz="0" w:space="0" w:color="auto"/>
            <w:left w:val="none" w:sz="0" w:space="0" w:color="auto"/>
            <w:bottom w:val="none" w:sz="0" w:space="0" w:color="auto"/>
            <w:right w:val="none" w:sz="0" w:space="0" w:color="auto"/>
          </w:divBdr>
          <w:divsChild>
            <w:div w:id="1516967405">
              <w:marLeft w:val="0"/>
              <w:marRight w:val="0"/>
              <w:marTop w:val="0"/>
              <w:marBottom w:val="0"/>
              <w:divBdr>
                <w:top w:val="none" w:sz="0" w:space="0" w:color="auto"/>
                <w:left w:val="none" w:sz="0" w:space="0" w:color="auto"/>
                <w:bottom w:val="none" w:sz="0" w:space="0" w:color="auto"/>
                <w:right w:val="none" w:sz="0" w:space="0" w:color="auto"/>
              </w:divBdr>
              <w:divsChild>
                <w:div w:id="2107071303">
                  <w:marLeft w:val="0"/>
                  <w:marRight w:val="0"/>
                  <w:marTop w:val="0"/>
                  <w:marBottom w:val="0"/>
                  <w:divBdr>
                    <w:top w:val="none" w:sz="0" w:space="0" w:color="auto"/>
                    <w:left w:val="none" w:sz="0" w:space="0" w:color="auto"/>
                    <w:bottom w:val="none" w:sz="0" w:space="0" w:color="auto"/>
                    <w:right w:val="none" w:sz="0" w:space="0" w:color="auto"/>
                  </w:divBdr>
                  <w:divsChild>
                    <w:div w:id="1349871536">
                      <w:marLeft w:val="0"/>
                      <w:marRight w:val="0"/>
                      <w:marTop w:val="0"/>
                      <w:marBottom w:val="0"/>
                      <w:divBdr>
                        <w:top w:val="none" w:sz="0" w:space="0" w:color="auto"/>
                        <w:left w:val="none" w:sz="0" w:space="0" w:color="auto"/>
                        <w:bottom w:val="none" w:sz="0" w:space="0" w:color="auto"/>
                        <w:right w:val="none" w:sz="0" w:space="0" w:color="auto"/>
                      </w:divBdr>
                      <w:divsChild>
                        <w:div w:id="1401515515">
                          <w:marLeft w:val="0"/>
                          <w:marRight w:val="0"/>
                          <w:marTop w:val="0"/>
                          <w:marBottom w:val="0"/>
                          <w:divBdr>
                            <w:top w:val="none" w:sz="0" w:space="0" w:color="auto"/>
                            <w:left w:val="none" w:sz="0" w:space="0" w:color="auto"/>
                            <w:bottom w:val="none" w:sz="0" w:space="0" w:color="auto"/>
                            <w:right w:val="none" w:sz="0" w:space="0" w:color="auto"/>
                          </w:divBdr>
                          <w:divsChild>
                            <w:div w:id="432361086">
                              <w:marLeft w:val="0"/>
                              <w:marRight w:val="0"/>
                              <w:marTop w:val="0"/>
                              <w:marBottom w:val="0"/>
                              <w:divBdr>
                                <w:top w:val="none" w:sz="0" w:space="0" w:color="auto"/>
                                <w:left w:val="none" w:sz="0" w:space="0" w:color="auto"/>
                                <w:bottom w:val="none" w:sz="0" w:space="0" w:color="auto"/>
                                <w:right w:val="none" w:sz="0" w:space="0" w:color="auto"/>
                              </w:divBdr>
                              <w:divsChild>
                                <w:div w:id="1256092671">
                                  <w:marLeft w:val="0"/>
                                  <w:marRight w:val="0"/>
                                  <w:marTop w:val="0"/>
                                  <w:marBottom w:val="0"/>
                                  <w:divBdr>
                                    <w:top w:val="none" w:sz="0" w:space="0" w:color="auto"/>
                                    <w:left w:val="none" w:sz="0" w:space="0" w:color="auto"/>
                                    <w:bottom w:val="none" w:sz="0" w:space="0" w:color="auto"/>
                                    <w:right w:val="none" w:sz="0" w:space="0" w:color="auto"/>
                                  </w:divBdr>
                                  <w:divsChild>
                                    <w:div w:id="589776409">
                                      <w:marLeft w:val="0"/>
                                      <w:marRight w:val="0"/>
                                      <w:marTop w:val="0"/>
                                      <w:marBottom w:val="0"/>
                                      <w:divBdr>
                                        <w:top w:val="none" w:sz="0" w:space="0" w:color="auto"/>
                                        <w:left w:val="none" w:sz="0" w:space="0" w:color="auto"/>
                                        <w:bottom w:val="none" w:sz="0" w:space="0" w:color="auto"/>
                                        <w:right w:val="none" w:sz="0" w:space="0" w:color="auto"/>
                                      </w:divBdr>
                                      <w:divsChild>
                                        <w:div w:id="334310097">
                                          <w:marLeft w:val="0"/>
                                          <w:marRight w:val="0"/>
                                          <w:marTop w:val="0"/>
                                          <w:marBottom w:val="0"/>
                                          <w:divBdr>
                                            <w:top w:val="none" w:sz="0" w:space="0" w:color="auto"/>
                                            <w:left w:val="none" w:sz="0" w:space="0" w:color="auto"/>
                                            <w:bottom w:val="none" w:sz="0" w:space="0" w:color="auto"/>
                                            <w:right w:val="none" w:sz="0" w:space="0" w:color="auto"/>
                                          </w:divBdr>
                                          <w:divsChild>
                                            <w:div w:id="1693609825">
                                              <w:marLeft w:val="0"/>
                                              <w:marRight w:val="0"/>
                                              <w:marTop w:val="0"/>
                                              <w:marBottom w:val="0"/>
                                              <w:divBdr>
                                                <w:top w:val="none" w:sz="0" w:space="0" w:color="auto"/>
                                                <w:left w:val="none" w:sz="0" w:space="0" w:color="auto"/>
                                                <w:bottom w:val="none" w:sz="0" w:space="0" w:color="auto"/>
                                                <w:right w:val="none" w:sz="0" w:space="0" w:color="auto"/>
                                              </w:divBdr>
                                              <w:divsChild>
                                                <w:div w:id="236205613">
                                                  <w:marLeft w:val="0"/>
                                                  <w:marRight w:val="0"/>
                                                  <w:marTop w:val="0"/>
                                                  <w:marBottom w:val="0"/>
                                                  <w:divBdr>
                                                    <w:top w:val="none" w:sz="0" w:space="0" w:color="auto"/>
                                                    <w:left w:val="none" w:sz="0" w:space="0" w:color="auto"/>
                                                    <w:bottom w:val="none" w:sz="0" w:space="0" w:color="auto"/>
                                                    <w:right w:val="none" w:sz="0" w:space="0" w:color="auto"/>
                                                  </w:divBdr>
                                                  <w:divsChild>
                                                    <w:div w:id="1447044292">
                                                      <w:marLeft w:val="0"/>
                                                      <w:marRight w:val="0"/>
                                                      <w:marTop w:val="0"/>
                                                      <w:marBottom w:val="0"/>
                                                      <w:divBdr>
                                                        <w:top w:val="none" w:sz="0" w:space="0" w:color="auto"/>
                                                        <w:left w:val="none" w:sz="0" w:space="0" w:color="auto"/>
                                                        <w:bottom w:val="none" w:sz="0" w:space="0" w:color="auto"/>
                                                        <w:right w:val="none" w:sz="0" w:space="0" w:color="auto"/>
                                                      </w:divBdr>
                                                      <w:divsChild>
                                                        <w:div w:id="2011907853">
                                                          <w:marLeft w:val="480"/>
                                                          <w:marRight w:val="0"/>
                                                          <w:marTop w:val="0"/>
                                                          <w:marBottom w:val="0"/>
                                                          <w:divBdr>
                                                            <w:top w:val="none" w:sz="0" w:space="0" w:color="auto"/>
                                                            <w:left w:val="none" w:sz="0" w:space="0" w:color="auto"/>
                                                            <w:bottom w:val="none" w:sz="0" w:space="0" w:color="auto"/>
                                                            <w:right w:val="none" w:sz="0" w:space="0" w:color="auto"/>
                                                          </w:divBdr>
                                                          <w:divsChild>
                                                            <w:div w:id="1536187832">
                                                              <w:marLeft w:val="0"/>
                                                              <w:marRight w:val="0"/>
                                                              <w:marTop w:val="0"/>
                                                              <w:marBottom w:val="0"/>
                                                              <w:divBdr>
                                                                <w:top w:val="none" w:sz="0" w:space="0" w:color="auto"/>
                                                                <w:left w:val="none" w:sz="0" w:space="0" w:color="auto"/>
                                                                <w:bottom w:val="none" w:sz="0" w:space="0" w:color="auto"/>
                                                                <w:right w:val="none" w:sz="0" w:space="0" w:color="auto"/>
                                                              </w:divBdr>
                                                              <w:divsChild>
                                                                <w:div w:id="94206206">
                                                                  <w:marLeft w:val="0"/>
                                                                  <w:marRight w:val="0"/>
                                                                  <w:marTop w:val="0"/>
                                                                  <w:marBottom w:val="0"/>
                                                                  <w:divBdr>
                                                                    <w:top w:val="none" w:sz="0" w:space="0" w:color="auto"/>
                                                                    <w:left w:val="none" w:sz="0" w:space="0" w:color="auto"/>
                                                                    <w:bottom w:val="none" w:sz="0" w:space="0" w:color="auto"/>
                                                                    <w:right w:val="none" w:sz="0" w:space="0" w:color="auto"/>
                                                                  </w:divBdr>
                                                                  <w:divsChild>
                                                                    <w:div w:id="1209605823">
                                                                      <w:marLeft w:val="0"/>
                                                                      <w:marRight w:val="0"/>
                                                                      <w:marTop w:val="0"/>
                                                                      <w:marBottom w:val="0"/>
                                                                      <w:divBdr>
                                                                        <w:top w:val="none" w:sz="0" w:space="0" w:color="auto"/>
                                                                        <w:left w:val="none" w:sz="0" w:space="0" w:color="auto"/>
                                                                        <w:bottom w:val="none" w:sz="0" w:space="0" w:color="auto"/>
                                                                        <w:right w:val="none" w:sz="0" w:space="0" w:color="auto"/>
                                                                      </w:divBdr>
                                                                      <w:divsChild>
                                                                        <w:div w:id="443623979">
                                                                          <w:marLeft w:val="0"/>
                                                                          <w:marRight w:val="0"/>
                                                                          <w:marTop w:val="0"/>
                                                                          <w:marBottom w:val="0"/>
                                                                          <w:divBdr>
                                                                            <w:top w:val="none" w:sz="0" w:space="0" w:color="auto"/>
                                                                            <w:left w:val="none" w:sz="0" w:space="0" w:color="auto"/>
                                                                            <w:bottom w:val="none" w:sz="0" w:space="0" w:color="auto"/>
                                                                            <w:right w:val="none" w:sz="0" w:space="0" w:color="auto"/>
                                                                          </w:divBdr>
                                                                          <w:divsChild>
                                                                            <w:div w:id="1463578432">
                                                                              <w:marLeft w:val="1200"/>
                                                                              <w:marRight w:val="0"/>
                                                                              <w:marTop w:val="0"/>
                                                                              <w:marBottom w:val="0"/>
                                                                              <w:divBdr>
                                                                                <w:top w:val="none" w:sz="0" w:space="0" w:color="auto"/>
                                                                                <w:left w:val="none" w:sz="0" w:space="0" w:color="auto"/>
                                                                                <w:bottom w:val="none" w:sz="0" w:space="0" w:color="auto"/>
                                                                                <w:right w:val="none" w:sz="0" w:space="0" w:color="auto"/>
                                                                              </w:divBdr>
                                                                              <w:divsChild>
                                                                                <w:div w:id="707338047">
                                                                                  <w:marLeft w:val="0"/>
                                                                                  <w:marRight w:val="0"/>
                                                                                  <w:marTop w:val="30"/>
                                                                                  <w:marBottom w:val="0"/>
                                                                                  <w:divBdr>
                                                                                    <w:top w:val="none" w:sz="0" w:space="0" w:color="auto"/>
                                                                                    <w:left w:val="none" w:sz="0" w:space="0" w:color="auto"/>
                                                                                    <w:bottom w:val="single" w:sz="6" w:space="23" w:color="auto"/>
                                                                                    <w:right w:val="none" w:sz="0" w:space="0" w:color="auto"/>
                                                                                  </w:divBdr>
                                                                                  <w:divsChild>
                                                                                    <w:div w:id="350375449">
                                                                                      <w:marLeft w:val="0"/>
                                                                                      <w:marRight w:val="0"/>
                                                                                      <w:marTop w:val="0"/>
                                                                                      <w:marBottom w:val="0"/>
                                                                                      <w:divBdr>
                                                                                        <w:top w:val="none" w:sz="0" w:space="0" w:color="auto"/>
                                                                                        <w:left w:val="none" w:sz="0" w:space="0" w:color="auto"/>
                                                                                        <w:bottom w:val="none" w:sz="0" w:space="0" w:color="auto"/>
                                                                                        <w:right w:val="none" w:sz="0" w:space="0" w:color="auto"/>
                                                                                      </w:divBdr>
                                                                                      <w:divsChild>
                                                                                        <w:div w:id="684095951">
                                                                                          <w:marLeft w:val="0"/>
                                                                                          <w:marRight w:val="0"/>
                                                                                          <w:marTop w:val="0"/>
                                                                                          <w:marBottom w:val="0"/>
                                                                                          <w:divBdr>
                                                                                            <w:top w:val="none" w:sz="0" w:space="0" w:color="auto"/>
                                                                                            <w:left w:val="none" w:sz="0" w:space="0" w:color="auto"/>
                                                                                            <w:bottom w:val="none" w:sz="0" w:space="0" w:color="auto"/>
                                                                                            <w:right w:val="none" w:sz="0" w:space="0" w:color="auto"/>
                                                                                          </w:divBdr>
                                                                                          <w:divsChild>
                                                                                            <w:div w:id="926309877">
                                                                                              <w:marLeft w:val="0"/>
                                                                                              <w:marRight w:val="0"/>
                                                                                              <w:marTop w:val="0"/>
                                                                                              <w:marBottom w:val="0"/>
                                                                                              <w:divBdr>
                                                                                                <w:top w:val="none" w:sz="0" w:space="0" w:color="auto"/>
                                                                                                <w:left w:val="none" w:sz="0" w:space="0" w:color="auto"/>
                                                                                                <w:bottom w:val="none" w:sz="0" w:space="0" w:color="auto"/>
                                                                                                <w:right w:val="none" w:sz="0" w:space="0" w:color="auto"/>
                                                                                              </w:divBdr>
                                                                                              <w:divsChild>
                                                                                                <w:div w:id="2067294707">
                                                                                                  <w:marLeft w:val="0"/>
                                                                                                  <w:marRight w:val="0"/>
                                                                                                  <w:marTop w:val="0"/>
                                                                                                  <w:marBottom w:val="0"/>
                                                                                                  <w:divBdr>
                                                                                                    <w:top w:val="none" w:sz="0" w:space="0" w:color="auto"/>
                                                                                                    <w:left w:val="none" w:sz="0" w:space="0" w:color="auto"/>
                                                                                                    <w:bottom w:val="none" w:sz="0" w:space="0" w:color="auto"/>
                                                                                                    <w:right w:val="none" w:sz="0" w:space="0" w:color="auto"/>
                                                                                                  </w:divBdr>
                                                                                                  <w:divsChild>
                                                                                                    <w:div w:id="1194150196">
                                                                                                      <w:marLeft w:val="0"/>
                                                                                                      <w:marRight w:val="0"/>
                                                                                                      <w:marTop w:val="0"/>
                                                                                                      <w:marBottom w:val="0"/>
                                                                                                      <w:divBdr>
                                                                                                        <w:top w:val="none" w:sz="0" w:space="0" w:color="auto"/>
                                                                                                        <w:left w:val="none" w:sz="0" w:space="0" w:color="auto"/>
                                                                                                        <w:bottom w:val="none" w:sz="0" w:space="0" w:color="auto"/>
                                                                                                        <w:right w:val="none" w:sz="0" w:space="0" w:color="auto"/>
                                                                                                      </w:divBdr>
                                                                                                      <w:divsChild>
                                                                                                        <w:div w:id="172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352752/Governors_Handbook_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7</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9</cp:revision>
  <cp:lastPrinted>2015-03-04T11:23:00Z</cp:lastPrinted>
  <dcterms:created xsi:type="dcterms:W3CDTF">2014-08-07T10:36:00Z</dcterms:created>
  <dcterms:modified xsi:type="dcterms:W3CDTF">2016-04-08T17:46:00Z</dcterms:modified>
</cp:coreProperties>
</file>